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AD" w:rsidRDefault="00CB24E1">
      <w:pPr>
        <w:tabs>
          <w:tab w:val="left" w:pos="3822"/>
          <w:tab w:val="left" w:pos="5781"/>
        </w:tabs>
        <w:spacing w:before="181"/>
        <w:ind w:left="116"/>
        <w:rPr>
          <w:rFonts w:ascii="Arial" w:hAnsi="Arial"/>
          <w:b/>
        </w:rPr>
      </w:pPr>
      <w:r>
        <w:rPr>
          <w:rFonts w:ascii="Arial" w:hAnsi="Arial"/>
          <w:b/>
        </w:rPr>
        <w:t>İbrahim Halil</w:t>
      </w:r>
      <w:r>
        <w:rPr>
          <w:rFonts w:ascii="Arial" w:hAnsi="Arial"/>
          <w:b/>
          <w:spacing w:val="-1"/>
        </w:rPr>
        <w:t xml:space="preserve"> </w:t>
      </w:r>
      <w:r>
        <w:rPr>
          <w:rFonts w:ascii="Arial" w:hAnsi="Arial"/>
          <w:b/>
        </w:rPr>
        <w:t>ÜNLÜ-</w:t>
      </w:r>
      <w:r>
        <w:rPr>
          <w:rFonts w:ascii="Arial" w:hAnsi="Arial"/>
          <w:b/>
          <w:spacing w:val="-2"/>
        </w:rPr>
        <w:t xml:space="preserve"> </w:t>
      </w:r>
      <w:r>
        <w:rPr>
          <w:rFonts w:ascii="Arial" w:hAnsi="Arial"/>
          <w:b/>
        </w:rPr>
        <w:t>Memur</w:t>
      </w:r>
      <w:r>
        <w:rPr>
          <w:rFonts w:ascii="Arial" w:hAnsi="Arial"/>
          <w:b/>
        </w:rPr>
        <w:tab/>
        <w:t>(Dahili</w:t>
      </w:r>
      <w:r>
        <w:rPr>
          <w:rFonts w:ascii="Arial" w:hAnsi="Arial"/>
          <w:b/>
          <w:spacing w:val="-3"/>
        </w:rPr>
        <w:t xml:space="preserve"> </w:t>
      </w:r>
      <w:r>
        <w:rPr>
          <w:rFonts w:ascii="Arial" w:hAnsi="Arial"/>
          <w:b/>
        </w:rPr>
        <w:t>1158</w:t>
      </w:r>
      <w:r w:rsidR="004A37ED">
        <w:rPr>
          <w:rFonts w:ascii="Arial" w:hAnsi="Arial"/>
          <w:b/>
        </w:rPr>
        <w:t>)</w:t>
      </w:r>
      <w:r>
        <w:rPr>
          <w:rFonts w:ascii="Arial" w:hAnsi="Arial"/>
          <w:b/>
        </w:rPr>
        <w:tab/>
        <w:t xml:space="preserve">e-posta: </w:t>
      </w:r>
      <w:hyperlink r:id="rId8">
        <w:r>
          <w:rPr>
            <w:rFonts w:ascii="Arial" w:hAnsi="Arial"/>
            <w:b/>
          </w:rPr>
          <w:t>halilunlu@kilis.edu.tr</w:t>
        </w:r>
      </w:hyperlink>
    </w:p>
    <w:p w:rsidR="00C14BAD" w:rsidRDefault="00C14BAD">
      <w:pPr>
        <w:pStyle w:val="GvdeMetni"/>
        <w:spacing w:before="3"/>
        <w:ind w:firstLine="0"/>
        <w:rPr>
          <w:rFonts w:ascii="Arial"/>
          <w:b/>
          <w:sz w:val="25"/>
        </w:rPr>
      </w:pPr>
    </w:p>
    <w:p w:rsidR="00C14BAD" w:rsidRDefault="00CB24E1">
      <w:pPr>
        <w:pStyle w:val="ListeParagraf"/>
        <w:numPr>
          <w:ilvl w:val="0"/>
          <w:numId w:val="3"/>
        </w:numPr>
        <w:tabs>
          <w:tab w:val="left" w:pos="476"/>
          <w:tab w:val="left" w:pos="477"/>
        </w:tabs>
        <w:rPr>
          <w:sz w:val="24"/>
        </w:rPr>
      </w:pPr>
      <w:r>
        <w:rPr>
          <w:sz w:val="24"/>
        </w:rPr>
        <w:t>Bütçeyi</w:t>
      </w:r>
      <w:r>
        <w:rPr>
          <w:spacing w:val="-1"/>
          <w:sz w:val="24"/>
        </w:rPr>
        <w:t xml:space="preserve"> </w:t>
      </w:r>
      <w:r>
        <w:rPr>
          <w:sz w:val="24"/>
        </w:rPr>
        <w:t>hazırlamak.</w:t>
      </w:r>
    </w:p>
    <w:p w:rsidR="00C14BAD" w:rsidRDefault="00CB24E1">
      <w:pPr>
        <w:pStyle w:val="ListeParagraf"/>
        <w:numPr>
          <w:ilvl w:val="0"/>
          <w:numId w:val="3"/>
        </w:numPr>
        <w:tabs>
          <w:tab w:val="left" w:pos="476"/>
          <w:tab w:val="left" w:pos="477"/>
        </w:tabs>
        <w:spacing w:before="23"/>
        <w:rPr>
          <w:sz w:val="24"/>
        </w:rPr>
      </w:pPr>
      <w:r>
        <w:rPr>
          <w:sz w:val="24"/>
        </w:rPr>
        <w:t>Ayrıntılı harcama ve finansman programlarını hazırlamak.</w:t>
      </w:r>
    </w:p>
    <w:p w:rsidR="00C14BAD" w:rsidRDefault="00CB24E1">
      <w:pPr>
        <w:pStyle w:val="ListeParagraf"/>
        <w:numPr>
          <w:ilvl w:val="0"/>
          <w:numId w:val="3"/>
        </w:numPr>
        <w:tabs>
          <w:tab w:val="left" w:pos="476"/>
          <w:tab w:val="left" w:pos="477"/>
        </w:tabs>
        <w:spacing w:before="21"/>
        <w:rPr>
          <w:sz w:val="24"/>
        </w:rPr>
      </w:pPr>
      <w:proofErr w:type="gramStart"/>
      <w:r>
        <w:rPr>
          <w:sz w:val="24"/>
        </w:rPr>
        <w:t>Bütçe işlemlerini gerçekleştirmek ve kayıtlarını</w:t>
      </w:r>
      <w:r>
        <w:rPr>
          <w:spacing w:val="-3"/>
          <w:sz w:val="24"/>
        </w:rPr>
        <w:t xml:space="preserve"> </w:t>
      </w:r>
      <w:r>
        <w:rPr>
          <w:sz w:val="24"/>
        </w:rPr>
        <w:t>tutmak</w:t>
      </w:r>
      <w:r w:rsidR="008079EC">
        <w:rPr>
          <w:sz w:val="24"/>
        </w:rPr>
        <w:t>.</w:t>
      </w:r>
      <w:proofErr w:type="gramEnd"/>
    </w:p>
    <w:p w:rsidR="00C14BAD" w:rsidRDefault="00CB24E1">
      <w:pPr>
        <w:pStyle w:val="ListeParagraf"/>
        <w:numPr>
          <w:ilvl w:val="0"/>
          <w:numId w:val="3"/>
        </w:numPr>
        <w:tabs>
          <w:tab w:val="left" w:pos="476"/>
          <w:tab w:val="left" w:pos="477"/>
        </w:tabs>
        <w:spacing w:before="20"/>
        <w:rPr>
          <w:sz w:val="24"/>
        </w:rPr>
      </w:pPr>
      <w:r>
        <w:rPr>
          <w:sz w:val="24"/>
        </w:rPr>
        <w:t>Ödenek gönderme belgesi</w:t>
      </w:r>
      <w:r>
        <w:rPr>
          <w:spacing w:val="-1"/>
          <w:sz w:val="24"/>
        </w:rPr>
        <w:t xml:space="preserve"> </w:t>
      </w:r>
      <w:r>
        <w:rPr>
          <w:sz w:val="24"/>
        </w:rPr>
        <w:t>düzenlemek.</w:t>
      </w:r>
    </w:p>
    <w:p w:rsidR="008079EC" w:rsidRDefault="008079EC" w:rsidP="008079EC">
      <w:pPr>
        <w:pStyle w:val="ListeParagraf"/>
        <w:numPr>
          <w:ilvl w:val="0"/>
          <w:numId w:val="3"/>
        </w:numPr>
        <w:tabs>
          <w:tab w:val="left" w:pos="476"/>
          <w:tab w:val="left" w:pos="477"/>
        </w:tabs>
        <w:spacing w:line="293" w:lineRule="exact"/>
        <w:rPr>
          <w:sz w:val="24"/>
        </w:rPr>
      </w:pPr>
      <w:proofErr w:type="gramStart"/>
      <w:r>
        <w:rPr>
          <w:sz w:val="24"/>
        </w:rPr>
        <w:t>Performans programı hazırlıklarının koordinasyonunu</w:t>
      </w:r>
      <w:r>
        <w:rPr>
          <w:spacing w:val="-1"/>
          <w:sz w:val="24"/>
        </w:rPr>
        <w:t xml:space="preserve"> </w:t>
      </w:r>
      <w:r>
        <w:rPr>
          <w:sz w:val="24"/>
        </w:rPr>
        <w:t>sağlamak.</w:t>
      </w:r>
      <w:proofErr w:type="gramEnd"/>
    </w:p>
    <w:p w:rsidR="008079EC" w:rsidRDefault="008079EC">
      <w:pPr>
        <w:pStyle w:val="ListeParagraf"/>
        <w:numPr>
          <w:ilvl w:val="0"/>
          <w:numId w:val="3"/>
        </w:numPr>
        <w:tabs>
          <w:tab w:val="left" w:pos="476"/>
          <w:tab w:val="left" w:pos="477"/>
        </w:tabs>
        <w:spacing w:before="20"/>
        <w:rPr>
          <w:sz w:val="24"/>
        </w:rPr>
      </w:pPr>
      <w:r>
        <w:rPr>
          <w:sz w:val="24"/>
        </w:rPr>
        <w:t>Gelirlerin tahakkuku ile gelir ve alacakların takip işlemlerini yürütmek.</w:t>
      </w:r>
    </w:p>
    <w:p w:rsidR="008079EC" w:rsidRDefault="008079EC" w:rsidP="008079EC">
      <w:pPr>
        <w:pStyle w:val="ListeParagraf"/>
        <w:numPr>
          <w:ilvl w:val="0"/>
          <w:numId w:val="3"/>
        </w:numPr>
        <w:tabs>
          <w:tab w:val="left" w:pos="476"/>
          <w:tab w:val="left" w:pos="477"/>
        </w:tabs>
        <w:spacing w:before="20" w:line="259" w:lineRule="auto"/>
        <w:ind w:right="114"/>
        <w:rPr>
          <w:sz w:val="24"/>
        </w:rPr>
      </w:pPr>
      <w:r>
        <w:rPr>
          <w:sz w:val="24"/>
        </w:rPr>
        <w:t>Yatırım programı hazırlıklarının koordinasyonunu sağlamak, uygulama sonuçlarını izlemek ve yıllık yatırım değerlendirme raporunu</w:t>
      </w:r>
      <w:r>
        <w:rPr>
          <w:spacing w:val="2"/>
          <w:sz w:val="24"/>
        </w:rPr>
        <w:t xml:space="preserve"> </w:t>
      </w:r>
      <w:r>
        <w:rPr>
          <w:sz w:val="24"/>
        </w:rPr>
        <w:t>hazırlamak.</w:t>
      </w:r>
    </w:p>
    <w:p w:rsidR="008079EC" w:rsidRDefault="008079EC" w:rsidP="008079EC">
      <w:pPr>
        <w:pStyle w:val="ListeParagraf"/>
        <w:numPr>
          <w:ilvl w:val="0"/>
          <w:numId w:val="3"/>
        </w:numPr>
        <w:tabs>
          <w:tab w:val="left" w:pos="476"/>
          <w:tab w:val="left" w:pos="477"/>
        </w:tabs>
        <w:spacing w:before="20"/>
        <w:rPr>
          <w:sz w:val="24"/>
        </w:rPr>
      </w:pPr>
      <w:r w:rsidRPr="008079EC">
        <w:rPr>
          <w:sz w:val="24"/>
        </w:rPr>
        <w:t>Bütçe Uygulama sonuçlarını raporlamak; sorunları önleyici ve etkililiği arttırıcı tedbirler üretmek.</w:t>
      </w:r>
    </w:p>
    <w:p w:rsidR="008079EC" w:rsidRDefault="008079EC" w:rsidP="008079EC">
      <w:pPr>
        <w:pStyle w:val="ListeParagraf"/>
        <w:numPr>
          <w:ilvl w:val="0"/>
          <w:numId w:val="3"/>
        </w:numPr>
        <w:tabs>
          <w:tab w:val="left" w:pos="476"/>
          <w:tab w:val="left" w:pos="477"/>
        </w:tabs>
        <w:spacing w:before="20"/>
        <w:rPr>
          <w:sz w:val="24"/>
        </w:rPr>
      </w:pPr>
      <w:proofErr w:type="gramStart"/>
      <w:r>
        <w:rPr>
          <w:sz w:val="24"/>
        </w:rPr>
        <w:t>İdari faaliyetlerin stratejik plan, performans programı ve bütçeye uygunluğunu izlemek ve değerlendirmek.</w:t>
      </w:r>
      <w:proofErr w:type="gramEnd"/>
    </w:p>
    <w:p w:rsidR="008079EC" w:rsidRPr="008079EC" w:rsidRDefault="008079EC" w:rsidP="008079EC">
      <w:pPr>
        <w:pStyle w:val="ListeParagraf"/>
        <w:numPr>
          <w:ilvl w:val="0"/>
          <w:numId w:val="3"/>
        </w:numPr>
        <w:tabs>
          <w:tab w:val="left" w:pos="476"/>
          <w:tab w:val="left" w:pos="477"/>
        </w:tabs>
        <w:spacing w:before="20"/>
        <w:rPr>
          <w:sz w:val="24"/>
        </w:rPr>
      </w:pPr>
      <w:r>
        <w:rPr>
          <w:sz w:val="24"/>
        </w:rPr>
        <w:t xml:space="preserve">Amirce verilen </w:t>
      </w:r>
      <w:r w:rsidR="007510DB">
        <w:rPr>
          <w:sz w:val="24"/>
        </w:rPr>
        <w:t>diğer görevleri yapmak.</w:t>
      </w:r>
    </w:p>
    <w:p w:rsidR="008079EC" w:rsidRDefault="008079EC" w:rsidP="008079EC">
      <w:pPr>
        <w:tabs>
          <w:tab w:val="left" w:pos="476"/>
          <w:tab w:val="left" w:pos="477"/>
        </w:tabs>
        <w:spacing w:before="20"/>
        <w:rPr>
          <w:sz w:val="24"/>
        </w:rPr>
      </w:pPr>
    </w:p>
    <w:p w:rsidR="008079EC" w:rsidRDefault="008079EC" w:rsidP="008079EC">
      <w:pPr>
        <w:tabs>
          <w:tab w:val="left" w:pos="476"/>
          <w:tab w:val="left" w:pos="477"/>
        </w:tabs>
        <w:spacing w:before="20"/>
        <w:rPr>
          <w:sz w:val="24"/>
        </w:rPr>
      </w:pPr>
    </w:p>
    <w:p w:rsidR="008079EC" w:rsidRDefault="008079EC" w:rsidP="008079EC">
      <w:pPr>
        <w:tabs>
          <w:tab w:val="left" w:pos="476"/>
          <w:tab w:val="left" w:pos="477"/>
        </w:tabs>
        <w:spacing w:before="20"/>
        <w:rPr>
          <w:sz w:val="24"/>
        </w:rPr>
      </w:pPr>
    </w:p>
    <w:p w:rsidR="00C14BAD" w:rsidRDefault="00C14BAD">
      <w:pPr>
        <w:rPr>
          <w:sz w:val="24"/>
        </w:rPr>
        <w:sectPr w:rsidR="00C14BAD">
          <w:headerReference w:type="default" r:id="rId9"/>
          <w:type w:val="continuous"/>
          <w:pgSz w:w="11910" w:h="16840"/>
          <w:pgMar w:top="1660" w:right="1020" w:bottom="280" w:left="1300" w:header="1418" w:footer="708" w:gutter="0"/>
          <w:cols w:space="708"/>
        </w:sectPr>
      </w:pPr>
    </w:p>
    <w:p w:rsidR="00C14BAD" w:rsidRDefault="00C14BAD">
      <w:pPr>
        <w:pStyle w:val="GvdeMetni"/>
        <w:ind w:firstLine="0"/>
        <w:rPr>
          <w:sz w:val="20"/>
        </w:rPr>
      </w:pPr>
    </w:p>
    <w:p w:rsidR="00144CC3" w:rsidRDefault="00144CC3" w:rsidP="00144CC3">
      <w:pPr>
        <w:spacing w:before="13"/>
        <w:ind w:left="20"/>
        <w:rPr>
          <w:rFonts w:ascii="Trebuchet MS"/>
          <w:b/>
        </w:rPr>
      </w:pPr>
      <w:r>
        <w:rPr>
          <w:rFonts w:ascii="Arial" w:hAnsi="Arial"/>
          <w:b/>
        </w:rPr>
        <w:t>Meryem KÖSE- Şube Müdür V</w:t>
      </w:r>
      <w:r w:rsidR="00C36242">
        <w:rPr>
          <w:rFonts w:ascii="Arial" w:hAnsi="Arial"/>
          <w:b/>
        </w:rPr>
        <w:t>.</w:t>
      </w:r>
      <w:r>
        <w:rPr>
          <w:rFonts w:ascii="Arial" w:hAnsi="Arial"/>
          <w:b/>
        </w:rPr>
        <w:t xml:space="preserve">             </w:t>
      </w:r>
      <w:r>
        <w:rPr>
          <w:rFonts w:ascii="Arial"/>
          <w:b/>
        </w:rPr>
        <w:t xml:space="preserve">Dahili (1152 )        </w:t>
      </w:r>
      <w:r>
        <w:rPr>
          <w:rFonts w:ascii="Arial"/>
          <w:b/>
          <w:w w:val="90"/>
        </w:rPr>
        <w:t xml:space="preserve">e-posta: </w:t>
      </w:r>
      <w:hyperlink r:id="rId10">
        <w:r>
          <w:rPr>
            <w:rFonts w:ascii="Trebuchet MS"/>
            <w:b/>
            <w:w w:val="90"/>
          </w:rPr>
          <w:t>meryem.kose@kilis.edu.tr</w:t>
        </w:r>
      </w:hyperlink>
    </w:p>
    <w:p w:rsidR="00C14BAD" w:rsidRDefault="00C14BAD">
      <w:pPr>
        <w:pStyle w:val="GvdeMetni"/>
        <w:spacing w:before="9"/>
        <w:ind w:firstLine="0"/>
      </w:pPr>
    </w:p>
    <w:p w:rsidR="00C14BAD" w:rsidRDefault="00CB24E1">
      <w:pPr>
        <w:pStyle w:val="ListeParagraf"/>
        <w:numPr>
          <w:ilvl w:val="1"/>
          <w:numId w:val="3"/>
        </w:numPr>
        <w:tabs>
          <w:tab w:val="left" w:pos="904"/>
        </w:tabs>
        <w:spacing w:before="103" w:line="237" w:lineRule="auto"/>
        <w:ind w:right="401"/>
        <w:jc w:val="both"/>
        <w:rPr>
          <w:sz w:val="24"/>
        </w:rPr>
      </w:pPr>
      <w:r>
        <w:rPr>
          <w:sz w:val="24"/>
        </w:rPr>
        <w:t>5018 Sayılı Yasanın 61.maddesi ve bu maddeye atfen diğer tüm yasa, yönetmelik, tebliğ vs. ile Muhasebe Yetkilisine verilen görevleri</w:t>
      </w:r>
      <w:r>
        <w:rPr>
          <w:spacing w:val="-4"/>
          <w:sz w:val="24"/>
        </w:rPr>
        <w:t xml:space="preserve"> </w:t>
      </w:r>
      <w:r>
        <w:rPr>
          <w:sz w:val="24"/>
        </w:rPr>
        <w:t>yapmak,</w:t>
      </w:r>
    </w:p>
    <w:p w:rsidR="00C14BAD" w:rsidRDefault="00CB24E1">
      <w:pPr>
        <w:pStyle w:val="ListeParagraf"/>
        <w:numPr>
          <w:ilvl w:val="1"/>
          <w:numId w:val="3"/>
        </w:numPr>
        <w:tabs>
          <w:tab w:val="left" w:pos="903"/>
          <w:tab w:val="left" w:pos="904"/>
        </w:tabs>
        <w:spacing w:before="2"/>
        <w:rPr>
          <w:sz w:val="24"/>
        </w:rPr>
      </w:pPr>
      <w:r>
        <w:rPr>
          <w:sz w:val="24"/>
        </w:rPr>
        <w:t>Gelirlerin tahakkuku ile gelir ve alacakların takip işlemlerini</w:t>
      </w:r>
      <w:r>
        <w:rPr>
          <w:spacing w:val="1"/>
          <w:sz w:val="24"/>
        </w:rPr>
        <w:t xml:space="preserve"> </w:t>
      </w:r>
      <w:r>
        <w:rPr>
          <w:sz w:val="24"/>
        </w:rPr>
        <w:t>yürütmek,</w:t>
      </w:r>
    </w:p>
    <w:p w:rsidR="00C14BAD" w:rsidRDefault="00CB24E1">
      <w:pPr>
        <w:pStyle w:val="ListeParagraf"/>
        <w:numPr>
          <w:ilvl w:val="1"/>
          <w:numId w:val="3"/>
        </w:numPr>
        <w:tabs>
          <w:tab w:val="left" w:pos="969"/>
        </w:tabs>
        <w:spacing w:before="4" w:line="237" w:lineRule="auto"/>
        <w:ind w:left="968" w:right="397" w:hanging="425"/>
        <w:jc w:val="both"/>
        <w:rPr>
          <w:sz w:val="24"/>
        </w:rPr>
      </w:pPr>
      <w:r>
        <w:rPr>
          <w:sz w:val="24"/>
        </w:rPr>
        <w:t>Para ve parayla ifade edilen değerler ile emanetlerin alınması, saklanması, ilgililere verilmesi, gönderilmesi ve diğer tüm mali işlemlerin kayıtlarının yapılması ve raporlanması işlemlerini</w:t>
      </w:r>
      <w:r>
        <w:rPr>
          <w:spacing w:val="1"/>
          <w:sz w:val="24"/>
        </w:rPr>
        <w:t xml:space="preserve"> </w:t>
      </w:r>
      <w:r>
        <w:rPr>
          <w:sz w:val="24"/>
        </w:rPr>
        <w:t>yürütmek,</w:t>
      </w:r>
    </w:p>
    <w:p w:rsidR="00C14BAD" w:rsidRDefault="00CB24E1">
      <w:pPr>
        <w:pStyle w:val="ListeParagraf"/>
        <w:numPr>
          <w:ilvl w:val="0"/>
          <w:numId w:val="2"/>
        </w:numPr>
        <w:tabs>
          <w:tab w:val="left" w:pos="837"/>
        </w:tabs>
        <w:spacing w:before="7" w:line="237" w:lineRule="auto"/>
        <w:ind w:right="399"/>
        <w:jc w:val="both"/>
        <w:rPr>
          <w:sz w:val="24"/>
        </w:rPr>
      </w:pPr>
      <w:r>
        <w:rPr>
          <w:sz w:val="24"/>
        </w:rPr>
        <w:t>Taşınır işlemlerine ilişkin muhasebe kayıtlarının, Genel Yönetim Muhasebe Yönetmeliği hükümleri çerçevesinde tutulmasını</w:t>
      </w:r>
      <w:r>
        <w:rPr>
          <w:spacing w:val="-4"/>
          <w:sz w:val="24"/>
        </w:rPr>
        <w:t xml:space="preserve"> </w:t>
      </w:r>
      <w:r>
        <w:rPr>
          <w:sz w:val="24"/>
        </w:rPr>
        <w:t>sağlamak,</w:t>
      </w:r>
    </w:p>
    <w:p w:rsidR="00C14BAD" w:rsidRDefault="00CB24E1">
      <w:pPr>
        <w:pStyle w:val="ListeParagraf"/>
        <w:numPr>
          <w:ilvl w:val="0"/>
          <w:numId w:val="2"/>
        </w:numPr>
        <w:tabs>
          <w:tab w:val="left" w:pos="837"/>
        </w:tabs>
        <w:spacing w:before="5" w:line="237" w:lineRule="auto"/>
        <w:ind w:right="397"/>
        <w:jc w:val="both"/>
        <w:rPr>
          <w:sz w:val="24"/>
        </w:rPr>
      </w:pPr>
      <w:r>
        <w:rPr>
          <w:sz w:val="24"/>
        </w:rPr>
        <w:t>Harcama birimlerince hazırlanan harcama birimi taşınır yönetim hesabı cetvelinde gösterilen tutarların muhasebe kayıtları ile uygunluğunu kontrol ederek onaylamak ve harcama yetkilisine</w:t>
      </w:r>
      <w:r>
        <w:rPr>
          <w:spacing w:val="1"/>
          <w:sz w:val="24"/>
        </w:rPr>
        <w:t xml:space="preserve"> </w:t>
      </w:r>
      <w:r>
        <w:rPr>
          <w:sz w:val="24"/>
        </w:rPr>
        <w:t>göndermek,</w:t>
      </w:r>
    </w:p>
    <w:p w:rsidR="00C14BAD" w:rsidRDefault="00CB24E1">
      <w:pPr>
        <w:pStyle w:val="ListeParagraf"/>
        <w:numPr>
          <w:ilvl w:val="0"/>
          <w:numId w:val="2"/>
        </w:numPr>
        <w:tabs>
          <w:tab w:val="left" w:pos="837"/>
        </w:tabs>
        <w:spacing w:before="4"/>
        <w:ind w:right="398"/>
        <w:jc w:val="both"/>
        <w:rPr>
          <w:sz w:val="24"/>
        </w:rPr>
      </w:pPr>
      <w:r>
        <w:rPr>
          <w:sz w:val="24"/>
        </w:rPr>
        <w:t>Muhasebe yetkilisi işlemlerine ilişkin defter, kayıt ve belgeleri muhafaza eder, denetime hazır bulundurur ve Muhasebe-Kesin Hesap Şubesinin iş ve işlemlerinin mevzuata uygun olarak yürütülmesini</w:t>
      </w:r>
      <w:r>
        <w:rPr>
          <w:spacing w:val="2"/>
          <w:sz w:val="24"/>
        </w:rPr>
        <w:t xml:space="preserve"> </w:t>
      </w:r>
      <w:r>
        <w:rPr>
          <w:sz w:val="24"/>
        </w:rPr>
        <w:t>sağlamak,</w:t>
      </w:r>
    </w:p>
    <w:p w:rsidR="00C14BAD" w:rsidRDefault="00CB24E1">
      <w:pPr>
        <w:pStyle w:val="ListeParagraf"/>
        <w:numPr>
          <w:ilvl w:val="0"/>
          <w:numId w:val="3"/>
        </w:numPr>
        <w:tabs>
          <w:tab w:val="left" w:pos="543"/>
          <w:tab w:val="left" w:pos="544"/>
        </w:tabs>
        <w:spacing w:line="293" w:lineRule="exact"/>
        <w:ind w:left="543"/>
        <w:rPr>
          <w:sz w:val="24"/>
        </w:rPr>
      </w:pPr>
      <w:r>
        <w:rPr>
          <w:sz w:val="24"/>
        </w:rPr>
        <w:t>Muhasebe hizmetlerini yürütmek,</w:t>
      </w:r>
    </w:p>
    <w:p w:rsidR="00C14BAD" w:rsidRDefault="00CB24E1">
      <w:pPr>
        <w:pStyle w:val="ListeParagraf"/>
        <w:numPr>
          <w:ilvl w:val="1"/>
          <w:numId w:val="3"/>
        </w:numPr>
        <w:tabs>
          <w:tab w:val="left" w:pos="824"/>
          <w:tab w:val="left" w:pos="825"/>
        </w:tabs>
        <w:spacing w:line="293" w:lineRule="exact"/>
        <w:ind w:left="824"/>
        <w:rPr>
          <w:sz w:val="24"/>
        </w:rPr>
      </w:pPr>
      <w:r>
        <w:rPr>
          <w:sz w:val="24"/>
        </w:rPr>
        <w:t>Kendisine bağlı servisin sevk ve</w:t>
      </w:r>
      <w:r>
        <w:rPr>
          <w:spacing w:val="-1"/>
          <w:sz w:val="24"/>
        </w:rPr>
        <w:t xml:space="preserve"> </w:t>
      </w:r>
      <w:r>
        <w:rPr>
          <w:sz w:val="24"/>
        </w:rPr>
        <w:t>idaresi</w:t>
      </w:r>
    </w:p>
    <w:p w:rsidR="00C60D4E" w:rsidRDefault="00C60D4E">
      <w:pPr>
        <w:pStyle w:val="ListeParagraf"/>
        <w:numPr>
          <w:ilvl w:val="1"/>
          <w:numId w:val="3"/>
        </w:numPr>
        <w:tabs>
          <w:tab w:val="left" w:pos="824"/>
          <w:tab w:val="left" w:pos="825"/>
        </w:tabs>
        <w:spacing w:line="293" w:lineRule="exact"/>
        <w:ind w:left="824"/>
        <w:rPr>
          <w:sz w:val="24"/>
        </w:rPr>
      </w:pPr>
      <w:r>
        <w:rPr>
          <w:sz w:val="24"/>
        </w:rPr>
        <w:t>Amirce verilen diğer görevleri yapmak.</w:t>
      </w:r>
    </w:p>
    <w:p w:rsidR="00C14BAD" w:rsidRDefault="00C14BAD">
      <w:pPr>
        <w:pStyle w:val="GvdeMetni"/>
        <w:ind w:firstLine="0"/>
        <w:rPr>
          <w:sz w:val="28"/>
        </w:rPr>
      </w:pPr>
    </w:p>
    <w:p w:rsidR="00C14BAD" w:rsidRDefault="00C14BAD">
      <w:pPr>
        <w:pStyle w:val="GvdeMetni"/>
        <w:spacing w:before="10"/>
        <w:ind w:firstLine="0"/>
        <w:rPr>
          <w:sz w:val="35"/>
        </w:rPr>
      </w:pPr>
    </w:p>
    <w:p w:rsidR="00144CC3" w:rsidRDefault="00144CC3">
      <w:pPr>
        <w:spacing w:line="261" w:lineRule="auto"/>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Pr="00144CC3" w:rsidRDefault="00144CC3" w:rsidP="00144CC3">
      <w:pPr>
        <w:rPr>
          <w:rFonts w:ascii="Arial" w:hAnsi="Arial"/>
        </w:rPr>
      </w:pPr>
    </w:p>
    <w:p w:rsidR="00144CC3" w:rsidRDefault="00144CC3" w:rsidP="00144CC3">
      <w:pPr>
        <w:rPr>
          <w:rFonts w:ascii="Arial" w:hAnsi="Arial"/>
        </w:rPr>
      </w:pPr>
    </w:p>
    <w:p w:rsidR="00144CC3" w:rsidRPr="00144CC3" w:rsidRDefault="00144CC3" w:rsidP="00144CC3">
      <w:pPr>
        <w:rPr>
          <w:rFonts w:ascii="Arial" w:hAnsi="Arial"/>
        </w:rPr>
      </w:pPr>
    </w:p>
    <w:p w:rsidR="00144CC3" w:rsidRDefault="00144CC3" w:rsidP="00144CC3">
      <w:pPr>
        <w:rPr>
          <w:rFonts w:ascii="Arial" w:hAnsi="Arial"/>
        </w:rPr>
      </w:pPr>
    </w:p>
    <w:p w:rsidR="00144CC3" w:rsidRDefault="00144CC3" w:rsidP="00144CC3">
      <w:pPr>
        <w:tabs>
          <w:tab w:val="left" w:pos="1690"/>
        </w:tabs>
        <w:rPr>
          <w:rFonts w:ascii="Arial" w:hAnsi="Arial"/>
        </w:rPr>
      </w:pPr>
      <w:r>
        <w:rPr>
          <w:rFonts w:ascii="Arial" w:hAnsi="Arial"/>
        </w:rPr>
        <w:tab/>
      </w:r>
    </w:p>
    <w:p w:rsidR="00144CC3" w:rsidRDefault="00144CC3" w:rsidP="00144CC3">
      <w:pPr>
        <w:tabs>
          <w:tab w:val="left" w:pos="1690"/>
        </w:tabs>
        <w:rPr>
          <w:rFonts w:ascii="Arial" w:hAnsi="Arial"/>
        </w:rPr>
      </w:pPr>
    </w:p>
    <w:p w:rsidR="001318F4" w:rsidRPr="001318F4" w:rsidRDefault="001318F4" w:rsidP="001318F4">
      <w:pPr>
        <w:tabs>
          <w:tab w:val="left" w:pos="476"/>
          <w:tab w:val="left" w:pos="477"/>
        </w:tabs>
        <w:spacing w:before="20" w:line="256" w:lineRule="auto"/>
        <w:ind w:left="116" w:right="117"/>
        <w:rPr>
          <w:b/>
          <w:sz w:val="24"/>
        </w:rPr>
      </w:pPr>
      <w:r>
        <w:rPr>
          <w:b/>
          <w:sz w:val="24"/>
        </w:rPr>
        <w:t>Muharrem GÜZ-</w:t>
      </w:r>
      <w:r w:rsidRPr="001318F4">
        <w:rPr>
          <w:b/>
          <w:sz w:val="24"/>
        </w:rPr>
        <w:t xml:space="preserve"> Şube Müdür V.           Dahili: (1154)  e-</w:t>
      </w:r>
      <w:r>
        <w:rPr>
          <w:b/>
          <w:sz w:val="24"/>
        </w:rPr>
        <w:t>p</w:t>
      </w:r>
      <w:r w:rsidRPr="001318F4">
        <w:rPr>
          <w:b/>
          <w:sz w:val="24"/>
        </w:rPr>
        <w:t>osta:</w:t>
      </w:r>
      <w:r>
        <w:rPr>
          <w:b/>
          <w:sz w:val="24"/>
        </w:rPr>
        <w:t xml:space="preserve"> </w:t>
      </w:r>
      <w:r w:rsidRPr="001318F4">
        <w:rPr>
          <w:b/>
          <w:sz w:val="24"/>
        </w:rPr>
        <w:t>muharremguz@kilis.edu.tr</w:t>
      </w:r>
    </w:p>
    <w:p w:rsidR="003C2A94" w:rsidRPr="00267445" w:rsidRDefault="003C2A94" w:rsidP="003C2A94">
      <w:pPr>
        <w:pStyle w:val="GvdeMetni"/>
        <w:tabs>
          <w:tab w:val="left" w:pos="4207"/>
        </w:tabs>
        <w:ind w:firstLine="0"/>
        <w:rPr>
          <w:b/>
        </w:rPr>
      </w:pPr>
      <w:r>
        <w:rPr>
          <w:b/>
        </w:rPr>
        <w:t xml:space="preserve">  </w:t>
      </w:r>
      <w:r w:rsidRPr="00267445">
        <w:rPr>
          <w:b/>
        </w:rPr>
        <w:t xml:space="preserve">Ayşe </w:t>
      </w:r>
      <w:r>
        <w:rPr>
          <w:b/>
        </w:rPr>
        <w:t>BEKA</w:t>
      </w:r>
      <w:r w:rsidRPr="00267445">
        <w:rPr>
          <w:b/>
        </w:rPr>
        <w:t>R-   Şef</w:t>
      </w:r>
      <w:r w:rsidRPr="00267445">
        <w:rPr>
          <w:b/>
        </w:rPr>
        <w:tab/>
        <w:t>Dahili(1156) e-posta:</w:t>
      </w:r>
      <w:r>
        <w:rPr>
          <w:b/>
        </w:rPr>
        <w:t xml:space="preserve"> </w:t>
      </w:r>
      <w:r w:rsidRPr="00267445">
        <w:rPr>
          <w:b/>
        </w:rPr>
        <w:t>aysebekar@kilis.edu.tr</w:t>
      </w:r>
    </w:p>
    <w:p w:rsidR="001318F4" w:rsidRPr="001318F4" w:rsidRDefault="001318F4" w:rsidP="001318F4">
      <w:pPr>
        <w:tabs>
          <w:tab w:val="left" w:pos="476"/>
          <w:tab w:val="left" w:pos="477"/>
        </w:tabs>
        <w:spacing w:before="20" w:line="256" w:lineRule="auto"/>
        <w:ind w:left="116" w:right="117"/>
        <w:rPr>
          <w:sz w:val="24"/>
        </w:rPr>
      </w:pPr>
    </w:p>
    <w:p w:rsidR="00202B35" w:rsidRDefault="00202B35" w:rsidP="00202B35">
      <w:pPr>
        <w:pStyle w:val="ListeParagraf"/>
        <w:numPr>
          <w:ilvl w:val="0"/>
          <w:numId w:val="3"/>
        </w:numPr>
        <w:tabs>
          <w:tab w:val="left" w:pos="476"/>
          <w:tab w:val="left" w:pos="477"/>
        </w:tabs>
        <w:spacing w:before="20" w:line="256" w:lineRule="auto"/>
        <w:ind w:right="117"/>
        <w:rPr>
          <w:sz w:val="24"/>
        </w:rPr>
      </w:pPr>
      <w:r>
        <w:rPr>
          <w:sz w:val="24"/>
        </w:rPr>
        <w:t>İç kontrol sisteminin kurulması, standartlarının uygulanması ve geliştirilmesi konularında çalışmalar</w:t>
      </w:r>
      <w:r>
        <w:rPr>
          <w:spacing w:val="2"/>
          <w:sz w:val="24"/>
        </w:rPr>
        <w:t xml:space="preserve"> </w:t>
      </w:r>
      <w:r>
        <w:rPr>
          <w:sz w:val="24"/>
        </w:rPr>
        <w:t>yapmak.</w:t>
      </w:r>
    </w:p>
    <w:p w:rsidR="00202B35" w:rsidRDefault="00202B35" w:rsidP="00202B35">
      <w:pPr>
        <w:pStyle w:val="ListeParagraf"/>
        <w:numPr>
          <w:ilvl w:val="0"/>
          <w:numId w:val="3"/>
        </w:numPr>
        <w:tabs>
          <w:tab w:val="left" w:pos="477"/>
        </w:tabs>
        <w:spacing w:before="2" w:line="259" w:lineRule="auto"/>
        <w:ind w:right="112"/>
        <w:jc w:val="both"/>
        <w:rPr>
          <w:sz w:val="24"/>
        </w:rPr>
      </w:pPr>
      <w:r>
        <w:rPr>
          <w:sz w:val="24"/>
        </w:rPr>
        <w:t>Üniversitenin Kamu İç Kontrol Standartlarına Uyum Eylem Planını hazırlamak, uygulanması sürecine katkıda bulunmak amacıyla toplantılar düzenlemek, konu ile ilgili yayımlanan mevzuatın takibini yaparak üst yönetime gerekli bilgilendirmeleri yapmak ve tüm danışmanlık ve koordinasyon görevlerini yerine</w:t>
      </w:r>
      <w:r>
        <w:rPr>
          <w:spacing w:val="5"/>
          <w:sz w:val="24"/>
        </w:rPr>
        <w:t xml:space="preserve"> </w:t>
      </w:r>
      <w:r>
        <w:rPr>
          <w:sz w:val="24"/>
        </w:rPr>
        <w:t>getirmek</w:t>
      </w:r>
    </w:p>
    <w:p w:rsidR="00202B35" w:rsidRDefault="00202B35" w:rsidP="00202B35">
      <w:pPr>
        <w:pStyle w:val="ListeParagraf"/>
        <w:numPr>
          <w:ilvl w:val="0"/>
          <w:numId w:val="3"/>
        </w:numPr>
        <w:tabs>
          <w:tab w:val="left" w:pos="476"/>
          <w:tab w:val="left" w:pos="477"/>
        </w:tabs>
        <w:spacing w:before="21"/>
        <w:rPr>
          <w:sz w:val="24"/>
        </w:rPr>
      </w:pPr>
      <w:r>
        <w:rPr>
          <w:sz w:val="24"/>
        </w:rPr>
        <w:t>Ön mali kontrol görevini</w:t>
      </w:r>
      <w:r>
        <w:rPr>
          <w:spacing w:val="-2"/>
          <w:sz w:val="24"/>
        </w:rPr>
        <w:t xml:space="preserve"> </w:t>
      </w:r>
      <w:r>
        <w:rPr>
          <w:sz w:val="24"/>
        </w:rPr>
        <w:t>yürütmek</w:t>
      </w:r>
    </w:p>
    <w:p w:rsidR="00202B35" w:rsidRDefault="00202B35" w:rsidP="00202B35">
      <w:pPr>
        <w:pStyle w:val="ListeParagraf"/>
        <w:numPr>
          <w:ilvl w:val="0"/>
          <w:numId w:val="3"/>
        </w:numPr>
        <w:tabs>
          <w:tab w:val="left" w:pos="476"/>
          <w:tab w:val="left" w:pos="477"/>
        </w:tabs>
        <w:spacing w:before="23" w:line="256" w:lineRule="auto"/>
        <w:ind w:right="117"/>
        <w:rPr>
          <w:sz w:val="24"/>
        </w:rPr>
      </w:pPr>
      <w:r>
        <w:rPr>
          <w:sz w:val="24"/>
        </w:rPr>
        <w:t>Mali kanunlarla ilgili diğer mevzuatın uygulanması konusunda üst yöneticiye ve harcama yetkililerine gerekli bilgileri sağlamak ve danışmanlık yapmak.</w:t>
      </w:r>
    </w:p>
    <w:p w:rsidR="00202B35" w:rsidRDefault="0065503A" w:rsidP="00202B35">
      <w:pPr>
        <w:pStyle w:val="ListeParagraf"/>
        <w:numPr>
          <w:ilvl w:val="0"/>
          <w:numId w:val="3"/>
        </w:numPr>
        <w:tabs>
          <w:tab w:val="left" w:pos="476"/>
          <w:tab w:val="left" w:pos="477"/>
        </w:tabs>
        <w:spacing w:before="2"/>
        <w:rPr>
          <w:sz w:val="24"/>
        </w:rPr>
      </w:pPr>
      <w:r>
        <w:rPr>
          <w:sz w:val="24"/>
        </w:rPr>
        <w:t>Amirce verilen diğer görevleri yapmak.</w:t>
      </w:r>
    </w:p>
    <w:p w:rsidR="00C14BAD" w:rsidRPr="00144CC3" w:rsidRDefault="00C14BAD" w:rsidP="00144CC3">
      <w:pPr>
        <w:rPr>
          <w:rFonts w:ascii="Arial" w:hAnsi="Arial"/>
        </w:rPr>
        <w:sectPr w:rsidR="00C14BAD" w:rsidRPr="00144CC3">
          <w:headerReference w:type="default" r:id="rId11"/>
          <w:pgSz w:w="11910" w:h="16840"/>
          <w:pgMar w:top="1660" w:right="1020" w:bottom="280" w:left="1300" w:header="1423" w:footer="0" w:gutter="0"/>
          <w:cols w:space="708"/>
        </w:sectPr>
      </w:pPr>
    </w:p>
    <w:p w:rsidR="00C14BAD" w:rsidRDefault="00F410F4" w:rsidP="00D967BF">
      <w:pPr>
        <w:tabs>
          <w:tab w:val="left" w:pos="3186"/>
          <w:tab w:val="left" w:pos="5155"/>
        </w:tabs>
        <w:spacing w:before="181"/>
        <w:ind w:left="116"/>
        <w:rPr>
          <w:rFonts w:ascii="Arial"/>
          <w:b/>
        </w:rPr>
      </w:pPr>
      <w:r>
        <w:rPr>
          <w:rFonts w:ascii="Arial" w:hAnsi="Arial"/>
          <w:b/>
        </w:rPr>
        <w:lastRenderedPageBreak/>
        <w:t>Emel GENÇOĞLU</w:t>
      </w:r>
      <w:r w:rsidR="00CB24E1">
        <w:rPr>
          <w:rFonts w:ascii="Arial" w:hAnsi="Arial"/>
          <w:b/>
        </w:rPr>
        <w:tab/>
        <w:t>Dahili(115</w:t>
      </w:r>
      <w:r>
        <w:rPr>
          <w:rFonts w:ascii="Arial" w:hAnsi="Arial"/>
          <w:b/>
        </w:rPr>
        <w:t>5</w:t>
      </w:r>
      <w:r w:rsidR="00CB24E1">
        <w:rPr>
          <w:rFonts w:ascii="Arial" w:hAnsi="Arial"/>
          <w:b/>
        </w:rPr>
        <w:t>)</w:t>
      </w:r>
      <w:r w:rsidR="00CB24E1">
        <w:rPr>
          <w:rFonts w:ascii="Arial" w:hAnsi="Arial"/>
          <w:b/>
        </w:rPr>
        <w:tab/>
        <w:t>e-posta:</w:t>
      </w:r>
      <w:r w:rsidR="00CB24E1">
        <w:rPr>
          <w:rFonts w:ascii="Arial" w:hAnsi="Arial"/>
          <w:b/>
          <w:spacing w:val="-1"/>
        </w:rPr>
        <w:t xml:space="preserve"> </w:t>
      </w:r>
      <w:r w:rsidR="00D967BF">
        <w:rPr>
          <w:rFonts w:ascii="Arial" w:hAnsi="Arial"/>
          <w:b/>
          <w:spacing w:val="-1"/>
        </w:rPr>
        <w:t>emelgencoglu@kilis.edu.tr</w:t>
      </w:r>
    </w:p>
    <w:p w:rsidR="00C14BAD" w:rsidRDefault="00C14BAD">
      <w:pPr>
        <w:pStyle w:val="GvdeMetni"/>
        <w:spacing w:before="1"/>
        <w:ind w:firstLine="0"/>
        <w:rPr>
          <w:rFonts w:ascii="Arial"/>
          <w:b/>
          <w:sz w:val="29"/>
        </w:rPr>
      </w:pPr>
    </w:p>
    <w:p w:rsidR="00C14BAD" w:rsidRDefault="00CB24E1">
      <w:pPr>
        <w:pStyle w:val="ListeParagraf"/>
        <w:numPr>
          <w:ilvl w:val="1"/>
          <w:numId w:val="1"/>
        </w:numPr>
        <w:tabs>
          <w:tab w:val="left" w:pos="903"/>
          <w:tab w:val="left" w:pos="904"/>
          <w:tab w:val="left" w:pos="2057"/>
          <w:tab w:val="left" w:pos="3655"/>
          <w:tab w:val="left" w:pos="4461"/>
          <w:tab w:val="left" w:pos="5392"/>
          <w:tab w:val="left" w:pos="6809"/>
          <w:tab w:val="left" w:pos="7819"/>
          <w:tab w:val="left" w:pos="8964"/>
        </w:tabs>
        <w:ind w:right="396"/>
        <w:rPr>
          <w:rFonts w:ascii="Symbol" w:hAnsi="Symbol"/>
        </w:rPr>
      </w:pPr>
      <w:r>
        <w:rPr>
          <w:sz w:val="24"/>
        </w:rPr>
        <w:t>Harcama</w:t>
      </w:r>
      <w:r>
        <w:rPr>
          <w:sz w:val="24"/>
        </w:rPr>
        <w:tab/>
        <w:t>birimlerinden</w:t>
      </w:r>
      <w:r>
        <w:rPr>
          <w:sz w:val="24"/>
        </w:rPr>
        <w:tab/>
        <w:t>gelen</w:t>
      </w:r>
      <w:r>
        <w:rPr>
          <w:sz w:val="24"/>
        </w:rPr>
        <w:tab/>
        <w:t>ödeme</w:t>
      </w:r>
      <w:r>
        <w:rPr>
          <w:sz w:val="24"/>
        </w:rPr>
        <w:tab/>
        <w:t>emirlerinin,</w:t>
      </w:r>
      <w:r>
        <w:rPr>
          <w:sz w:val="24"/>
        </w:rPr>
        <w:tab/>
        <w:t>sisteme</w:t>
      </w:r>
      <w:r>
        <w:rPr>
          <w:sz w:val="24"/>
        </w:rPr>
        <w:tab/>
        <w:t>girilmesi</w:t>
      </w:r>
      <w:r>
        <w:rPr>
          <w:sz w:val="24"/>
        </w:rPr>
        <w:tab/>
        <w:t>ve muhasebeleştirilmesi,</w:t>
      </w:r>
    </w:p>
    <w:p w:rsidR="00C14BAD" w:rsidRDefault="00CB24E1">
      <w:pPr>
        <w:pStyle w:val="ListeParagraf"/>
        <w:numPr>
          <w:ilvl w:val="1"/>
          <w:numId w:val="1"/>
        </w:numPr>
        <w:tabs>
          <w:tab w:val="left" w:pos="903"/>
          <w:tab w:val="left" w:pos="904"/>
        </w:tabs>
        <w:rPr>
          <w:rFonts w:ascii="Symbol" w:hAnsi="Symbol"/>
        </w:rPr>
      </w:pPr>
      <w:r>
        <w:rPr>
          <w:sz w:val="24"/>
        </w:rPr>
        <w:t>Günlük banka hareketliklerinin takibi ve muhasebeleştirilmesi işlemlerini</w:t>
      </w:r>
      <w:r>
        <w:rPr>
          <w:spacing w:val="-8"/>
          <w:sz w:val="24"/>
        </w:rPr>
        <w:t xml:space="preserve"> </w:t>
      </w:r>
      <w:r>
        <w:rPr>
          <w:sz w:val="24"/>
        </w:rPr>
        <w:t>yapmak,</w:t>
      </w:r>
    </w:p>
    <w:p w:rsidR="00C14BAD" w:rsidRDefault="00CB24E1">
      <w:pPr>
        <w:pStyle w:val="ListeParagraf"/>
        <w:numPr>
          <w:ilvl w:val="1"/>
          <w:numId w:val="1"/>
        </w:numPr>
        <w:tabs>
          <w:tab w:val="left" w:pos="903"/>
          <w:tab w:val="left" w:pos="904"/>
        </w:tabs>
        <w:spacing w:before="4" w:line="237" w:lineRule="auto"/>
        <w:ind w:left="896" w:right="1759" w:hanging="353"/>
        <w:rPr>
          <w:rFonts w:ascii="Symbol" w:hAnsi="Symbol"/>
          <w:sz w:val="24"/>
        </w:rPr>
      </w:pPr>
      <w:r>
        <w:rPr>
          <w:sz w:val="24"/>
        </w:rPr>
        <w:t xml:space="preserve">TÜBİTAK, Bilimsel Araştırma Projeleri, </w:t>
      </w:r>
      <w:proofErr w:type="spellStart"/>
      <w:r>
        <w:rPr>
          <w:sz w:val="24"/>
        </w:rPr>
        <w:t>Erasmus</w:t>
      </w:r>
      <w:proofErr w:type="spellEnd"/>
      <w:r>
        <w:rPr>
          <w:sz w:val="24"/>
        </w:rPr>
        <w:t>, Farabi vb. projelerin ödemelerine ilişkin belgelerinin tetkiki, sisteme</w:t>
      </w:r>
      <w:r>
        <w:rPr>
          <w:spacing w:val="-6"/>
          <w:sz w:val="24"/>
        </w:rPr>
        <w:t xml:space="preserve"> </w:t>
      </w:r>
      <w:r>
        <w:rPr>
          <w:sz w:val="24"/>
        </w:rPr>
        <w:t>girilmesi,</w:t>
      </w:r>
    </w:p>
    <w:p w:rsidR="00C14BAD" w:rsidRDefault="00CB24E1">
      <w:pPr>
        <w:pStyle w:val="ListeParagraf"/>
        <w:numPr>
          <w:ilvl w:val="1"/>
          <w:numId w:val="1"/>
        </w:numPr>
        <w:tabs>
          <w:tab w:val="left" w:pos="903"/>
          <w:tab w:val="left" w:pos="904"/>
          <w:tab w:val="left" w:pos="1783"/>
          <w:tab w:val="left" w:pos="3184"/>
          <w:tab w:val="left" w:pos="3867"/>
          <w:tab w:val="left" w:pos="5160"/>
          <w:tab w:val="left" w:pos="6084"/>
          <w:tab w:val="left" w:pos="7137"/>
          <w:tab w:val="left" w:pos="8376"/>
        </w:tabs>
        <w:spacing w:before="1"/>
        <w:ind w:right="392"/>
        <w:rPr>
          <w:rFonts w:ascii="Symbol" w:hAnsi="Symbol"/>
        </w:rPr>
      </w:pPr>
      <w:r>
        <w:rPr>
          <w:sz w:val="24"/>
        </w:rPr>
        <w:t>Hazine</w:t>
      </w:r>
      <w:r>
        <w:rPr>
          <w:sz w:val="24"/>
        </w:rPr>
        <w:tab/>
        <w:t>Müsteşarlığı</w:t>
      </w:r>
      <w:r>
        <w:rPr>
          <w:sz w:val="24"/>
        </w:rPr>
        <w:tab/>
        <w:t>nakit</w:t>
      </w:r>
      <w:r>
        <w:rPr>
          <w:sz w:val="24"/>
        </w:rPr>
        <w:tab/>
        <w:t>taleplerinin</w:t>
      </w:r>
      <w:r>
        <w:rPr>
          <w:sz w:val="24"/>
        </w:rPr>
        <w:tab/>
        <w:t>sisteme</w:t>
      </w:r>
      <w:r>
        <w:rPr>
          <w:sz w:val="24"/>
        </w:rPr>
        <w:tab/>
        <w:t>girilmesi</w:t>
      </w:r>
      <w:r>
        <w:rPr>
          <w:sz w:val="24"/>
        </w:rPr>
        <w:tab/>
        <w:t>işlemlerini</w:t>
      </w:r>
      <w:r>
        <w:rPr>
          <w:sz w:val="24"/>
        </w:rPr>
        <w:tab/>
      </w:r>
      <w:r>
        <w:rPr>
          <w:spacing w:val="-1"/>
          <w:sz w:val="24"/>
        </w:rPr>
        <w:t xml:space="preserve">yapmak, </w:t>
      </w:r>
      <w:r>
        <w:rPr>
          <w:sz w:val="24"/>
        </w:rPr>
        <w:t>tahakkuklar ve nakitlerin takibini yapmak,</w:t>
      </w:r>
    </w:p>
    <w:p w:rsidR="00C14BAD" w:rsidRDefault="00CB24E1">
      <w:pPr>
        <w:pStyle w:val="ListeParagraf"/>
        <w:numPr>
          <w:ilvl w:val="1"/>
          <w:numId w:val="1"/>
        </w:numPr>
        <w:tabs>
          <w:tab w:val="left" w:pos="903"/>
          <w:tab w:val="left" w:pos="904"/>
        </w:tabs>
        <w:rPr>
          <w:rFonts w:ascii="Symbol" w:hAnsi="Symbol"/>
        </w:rPr>
      </w:pPr>
      <w:r>
        <w:rPr>
          <w:sz w:val="24"/>
        </w:rPr>
        <w:t>Üniversitenin Muhtasar ve KDV Beyannamelerini düzenleyerek tahakkuk</w:t>
      </w:r>
      <w:r>
        <w:rPr>
          <w:spacing w:val="-9"/>
          <w:sz w:val="24"/>
        </w:rPr>
        <w:t xml:space="preserve"> </w:t>
      </w:r>
      <w:r>
        <w:rPr>
          <w:sz w:val="24"/>
        </w:rPr>
        <w:t>ettirmek,</w:t>
      </w:r>
    </w:p>
    <w:p w:rsidR="00C14BAD" w:rsidRDefault="00CB24E1">
      <w:pPr>
        <w:pStyle w:val="ListeParagraf"/>
        <w:numPr>
          <w:ilvl w:val="1"/>
          <w:numId w:val="1"/>
        </w:numPr>
        <w:tabs>
          <w:tab w:val="left" w:pos="903"/>
          <w:tab w:val="left" w:pos="904"/>
        </w:tabs>
        <w:rPr>
          <w:rFonts w:ascii="Symbol" w:hAnsi="Symbol"/>
        </w:rPr>
      </w:pPr>
      <w:r>
        <w:rPr>
          <w:sz w:val="24"/>
        </w:rPr>
        <w:t>Yönetim Dönemi Hesabı ile Kesin Hesabı</w:t>
      </w:r>
      <w:r>
        <w:rPr>
          <w:spacing w:val="-3"/>
          <w:sz w:val="24"/>
        </w:rPr>
        <w:t xml:space="preserve"> </w:t>
      </w:r>
      <w:r>
        <w:rPr>
          <w:sz w:val="24"/>
        </w:rPr>
        <w:t>hazırlamak,</w:t>
      </w:r>
    </w:p>
    <w:p w:rsidR="00C14BAD" w:rsidRDefault="00CB24E1">
      <w:pPr>
        <w:pStyle w:val="ListeParagraf"/>
        <w:numPr>
          <w:ilvl w:val="1"/>
          <w:numId w:val="1"/>
        </w:numPr>
        <w:tabs>
          <w:tab w:val="left" w:pos="903"/>
          <w:tab w:val="left" w:pos="904"/>
        </w:tabs>
        <w:spacing w:before="4" w:line="237" w:lineRule="auto"/>
        <w:ind w:right="397"/>
        <w:rPr>
          <w:rFonts w:ascii="Symbol" w:hAnsi="Symbol"/>
          <w:sz w:val="24"/>
        </w:rPr>
      </w:pPr>
      <w:r>
        <w:rPr>
          <w:sz w:val="24"/>
        </w:rPr>
        <w:t>Taşınırların giriş ve çıkışına ilişkin muhasebe kayıtlarını gerçekleştirmek ve yılsonu taşınır hesapları</w:t>
      </w:r>
      <w:r>
        <w:rPr>
          <w:spacing w:val="-1"/>
          <w:sz w:val="24"/>
        </w:rPr>
        <w:t xml:space="preserve"> </w:t>
      </w:r>
      <w:r>
        <w:rPr>
          <w:sz w:val="24"/>
        </w:rPr>
        <w:t>tutturulması,</w:t>
      </w:r>
    </w:p>
    <w:p w:rsidR="00C14BAD" w:rsidRDefault="00CB24E1">
      <w:pPr>
        <w:pStyle w:val="ListeParagraf"/>
        <w:numPr>
          <w:ilvl w:val="1"/>
          <w:numId w:val="1"/>
        </w:numPr>
        <w:tabs>
          <w:tab w:val="left" w:pos="904"/>
        </w:tabs>
        <w:spacing w:before="5" w:line="237" w:lineRule="auto"/>
        <w:ind w:right="398"/>
        <w:jc w:val="both"/>
        <w:rPr>
          <w:rFonts w:ascii="Symbol" w:hAnsi="Symbol"/>
          <w:sz w:val="24"/>
        </w:rPr>
      </w:pPr>
      <w:r>
        <w:rPr>
          <w:sz w:val="24"/>
        </w:rPr>
        <w:t xml:space="preserve">Kamu İdaresi Hesaplarının Sayıştay’ a Verilmesi ve Muhasebe Birimleri ile </w:t>
      </w:r>
      <w:proofErr w:type="spellStart"/>
      <w:r>
        <w:rPr>
          <w:sz w:val="24"/>
        </w:rPr>
        <w:t>Muhesebe</w:t>
      </w:r>
      <w:proofErr w:type="spellEnd"/>
      <w:r>
        <w:rPr>
          <w:sz w:val="24"/>
        </w:rPr>
        <w:t xml:space="preserve"> Yetkililerinin Bildirilmesi Hakkında Usul ve Esasların 5. maddesi uyarınca istenilen bilgileri Sayıştay'a göndermek,</w:t>
      </w:r>
    </w:p>
    <w:p w:rsidR="00C14BAD" w:rsidRDefault="00CB24E1">
      <w:pPr>
        <w:pStyle w:val="ListeParagraf"/>
        <w:numPr>
          <w:ilvl w:val="1"/>
          <w:numId w:val="1"/>
        </w:numPr>
        <w:tabs>
          <w:tab w:val="left" w:pos="903"/>
          <w:tab w:val="left" w:pos="904"/>
        </w:tabs>
        <w:spacing w:before="7" w:line="237" w:lineRule="auto"/>
        <w:ind w:right="397"/>
        <w:rPr>
          <w:rFonts w:ascii="Symbol" w:hAnsi="Symbol"/>
          <w:sz w:val="24"/>
        </w:rPr>
      </w:pPr>
      <w:r>
        <w:rPr>
          <w:sz w:val="24"/>
        </w:rPr>
        <w:t>Onaylanmış evraklara ilişkin gönderme emri teslim tutanağının tanzim edilmesi ve bankaya gönderilmesi işlemlerini</w:t>
      </w:r>
      <w:r>
        <w:rPr>
          <w:spacing w:val="2"/>
          <w:sz w:val="24"/>
        </w:rPr>
        <w:t xml:space="preserve"> </w:t>
      </w:r>
      <w:r>
        <w:rPr>
          <w:sz w:val="24"/>
        </w:rPr>
        <w:t>yapmak,</w:t>
      </w:r>
    </w:p>
    <w:p w:rsidR="00C14BAD" w:rsidRDefault="00CB24E1">
      <w:pPr>
        <w:pStyle w:val="ListeParagraf"/>
        <w:numPr>
          <w:ilvl w:val="1"/>
          <w:numId w:val="1"/>
        </w:numPr>
        <w:tabs>
          <w:tab w:val="left" w:pos="903"/>
          <w:tab w:val="left" w:pos="904"/>
        </w:tabs>
        <w:spacing w:before="3" w:line="293" w:lineRule="exact"/>
        <w:rPr>
          <w:rFonts w:ascii="Symbol" w:hAnsi="Symbol"/>
          <w:sz w:val="24"/>
        </w:rPr>
      </w:pPr>
      <w:r>
        <w:rPr>
          <w:sz w:val="24"/>
        </w:rPr>
        <w:t>Aylık ve yıllık yayımlanan belgelerin süresinde</w:t>
      </w:r>
      <w:r>
        <w:rPr>
          <w:spacing w:val="4"/>
          <w:sz w:val="24"/>
        </w:rPr>
        <w:t xml:space="preserve"> </w:t>
      </w:r>
      <w:r>
        <w:rPr>
          <w:sz w:val="24"/>
        </w:rPr>
        <w:t>yayınlanması,</w:t>
      </w:r>
    </w:p>
    <w:p w:rsidR="00C14BAD" w:rsidRDefault="00CB24E1">
      <w:pPr>
        <w:pStyle w:val="ListeParagraf"/>
        <w:numPr>
          <w:ilvl w:val="1"/>
          <w:numId w:val="1"/>
        </w:numPr>
        <w:tabs>
          <w:tab w:val="left" w:pos="903"/>
          <w:tab w:val="left" w:pos="904"/>
        </w:tabs>
        <w:spacing w:line="293" w:lineRule="exact"/>
        <w:rPr>
          <w:rFonts w:ascii="Symbol" w:hAnsi="Symbol"/>
          <w:sz w:val="24"/>
        </w:rPr>
      </w:pPr>
      <w:r>
        <w:rPr>
          <w:sz w:val="24"/>
        </w:rPr>
        <w:t>Öğrenci harç iadelerini yapmak, ilgili muhasebe kayıtlarını</w:t>
      </w:r>
      <w:r>
        <w:rPr>
          <w:spacing w:val="-2"/>
          <w:sz w:val="24"/>
        </w:rPr>
        <w:t xml:space="preserve"> </w:t>
      </w:r>
      <w:r>
        <w:rPr>
          <w:sz w:val="24"/>
        </w:rPr>
        <w:t>tutmak.</w:t>
      </w:r>
    </w:p>
    <w:p w:rsidR="00C14BAD" w:rsidRDefault="00CB24E1">
      <w:pPr>
        <w:pStyle w:val="ListeParagraf"/>
        <w:numPr>
          <w:ilvl w:val="1"/>
          <w:numId w:val="1"/>
        </w:numPr>
        <w:tabs>
          <w:tab w:val="left" w:pos="903"/>
          <w:tab w:val="left" w:pos="904"/>
        </w:tabs>
        <w:spacing w:before="1" w:line="293" w:lineRule="exact"/>
        <w:rPr>
          <w:rFonts w:ascii="Symbol" w:hAnsi="Symbol"/>
          <w:sz w:val="24"/>
        </w:rPr>
      </w:pPr>
      <w:r>
        <w:rPr>
          <w:sz w:val="24"/>
        </w:rPr>
        <w:t>Üniversitenin taşınmaz mallarına ilişkin kayıtlarının</w:t>
      </w:r>
      <w:r>
        <w:rPr>
          <w:spacing w:val="-3"/>
          <w:sz w:val="24"/>
        </w:rPr>
        <w:t xml:space="preserve"> </w:t>
      </w:r>
      <w:r>
        <w:rPr>
          <w:sz w:val="24"/>
        </w:rPr>
        <w:t>tutulması,</w:t>
      </w:r>
    </w:p>
    <w:p w:rsidR="00A47EBD" w:rsidRPr="00A47EBD" w:rsidRDefault="00A47EBD" w:rsidP="00A47EBD">
      <w:pPr>
        <w:pStyle w:val="ListeParagraf"/>
        <w:numPr>
          <w:ilvl w:val="1"/>
          <w:numId w:val="1"/>
        </w:numPr>
        <w:tabs>
          <w:tab w:val="left" w:pos="903"/>
          <w:tab w:val="left" w:pos="904"/>
        </w:tabs>
        <w:spacing w:before="1" w:line="293" w:lineRule="exact"/>
        <w:rPr>
          <w:rFonts w:ascii="Symbol" w:hAnsi="Symbol"/>
          <w:sz w:val="24"/>
        </w:rPr>
      </w:pPr>
      <w:r>
        <w:rPr>
          <w:rFonts w:ascii="Symbol" w:hAnsi="Symbol"/>
          <w:sz w:val="24"/>
        </w:rPr>
        <w:t></w:t>
      </w:r>
      <w:proofErr w:type="spellStart"/>
      <w:r>
        <w:rPr>
          <w:sz w:val="24"/>
        </w:rPr>
        <w:t>eminat</w:t>
      </w:r>
      <w:proofErr w:type="spellEnd"/>
      <w:r>
        <w:rPr>
          <w:sz w:val="24"/>
        </w:rPr>
        <w:t xml:space="preserve"> mektupları iş ve işlemleri yapmak,</w:t>
      </w:r>
    </w:p>
    <w:p w:rsidR="00A47EBD" w:rsidRPr="00A47EBD" w:rsidRDefault="00A47EBD" w:rsidP="00A47EBD">
      <w:pPr>
        <w:pStyle w:val="ListeParagraf"/>
        <w:numPr>
          <w:ilvl w:val="1"/>
          <w:numId w:val="1"/>
        </w:numPr>
        <w:tabs>
          <w:tab w:val="left" w:pos="903"/>
          <w:tab w:val="left" w:pos="904"/>
        </w:tabs>
        <w:spacing w:before="1" w:line="293" w:lineRule="exact"/>
        <w:rPr>
          <w:rFonts w:ascii="Symbol" w:hAnsi="Symbol"/>
          <w:sz w:val="24"/>
        </w:rPr>
      </w:pPr>
      <w:r>
        <w:rPr>
          <w:sz w:val="24"/>
        </w:rPr>
        <w:t>Yazı iş ve işlemleri</w:t>
      </w:r>
      <w:r w:rsidR="002340FE">
        <w:rPr>
          <w:sz w:val="24"/>
        </w:rPr>
        <w:t xml:space="preserve"> yapmak</w:t>
      </w:r>
      <w:r>
        <w:rPr>
          <w:sz w:val="24"/>
        </w:rPr>
        <w:t>,</w:t>
      </w:r>
    </w:p>
    <w:p w:rsidR="00A47EBD" w:rsidRDefault="00A47EBD" w:rsidP="00A47EBD">
      <w:pPr>
        <w:pStyle w:val="ListeParagraf"/>
        <w:numPr>
          <w:ilvl w:val="1"/>
          <w:numId w:val="1"/>
        </w:numPr>
        <w:tabs>
          <w:tab w:val="left" w:pos="903"/>
          <w:tab w:val="left" w:pos="904"/>
        </w:tabs>
        <w:spacing w:before="1" w:line="293" w:lineRule="exact"/>
        <w:rPr>
          <w:rFonts w:ascii="Symbol" w:hAnsi="Symbol"/>
          <w:sz w:val="24"/>
        </w:rPr>
      </w:pPr>
      <w:r>
        <w:rPr>
          <w:sz w:val="24"/>
        </w:rPr>
        <w:t>Amirce verilecek diğer görevleri yapmak.</w:t>
      </w:r>
    </w:p>
    <w:p w:rsidR="00A47EBD" w:rsidRDefault="00A47EBD" w:rsidP="00A47EBD">
      <w:pPr>
        <w:pStyle w:val="ListeParagraf"/>
        <w:tabs>
          <w:tab w:val="left" w:pos="903"/>
          <w:tab w:val="left" w:pos="904"/>
        </w:tabs>
        <w:spacing w:before="1" w:line="293" w:lineRule="exact"/>
        <w:ind w:firstLine="0"/>
        <w:rPr>
          <w:rFonts w:ascii="Symbol" w:hAnsi="Symbol"/>
          <w:sz w:val="24"/>
        </w:rPr>
      </w:pPr>
    </w:p>
    <w:p w:rsidR="00F06581" w:rsidRDefault="00F06581">
      <w:pPr>
        <w:spacing w:line="293" w:lineRule="exact"/>
        <w:rPr>
          <w:rFonts w:ascii="Symbol" w:hAnsi="Symbol"/>
          <w:sz w:val="24"/>
        </w:rPr>
      </w:pPr>
    </w:p>
    <w:p w:rsidR="00A47EBD" w:rsidRDefault="00A47EBD">
      <w:pPr>
        <w:spacing w:line="293" w:lineRule="exact"/>
        <w:rPr>
          <w:rFonts w:ascii="Symbol" w:hAnsi="Symbol"/>
          <w:sz w:val="24"/>
        </w:rPr>
      </w:pPr>
    </w:p>
    <w:p w:rsidR="00A47EBD" w:rsidRDefault="00A47EBD">
      <w:pPr>
        <w:spacing w:line="293" w:lineRule="exact"/>
        <w:rPr>
          <w:rFonts w:ascii="Symbol" w:hAnsi="Symbol"/>
          <w:sz w:val="24"/>
        </w:rPr>
      </w:pPr>
    </w:p>
    <w:p w:rsidR="00A47EBD" w:rsidRDefault="00A47EBD">
      <w:pPr>
        <w:spacing w:line="293" w:lineRule="exact"/>
        <w:rPr>
          <w:rFonts w:ascii="Symbol" w:hAnsi="Symbol"/>
          <w:sz w:val="24"/>
        </w:rPr>
        <w:sectPr w:rsidR="00A47EBD">
          <w:headerReference w:type="default" r:id="rId12"/>
          <w:pgSz w:w="11910" w:h="16840"/>
          <w:pgMar w:top="1660" w:right="1020" w:bottom="280" w:left="1300" w:header="1418" w:footer="0" w:gutter="0"/>
          <w:cols w:space="708"/>
        </w:sectPr>
      </w:pPr>
    </w:p>
    <w:p w:rsidR="00C14BAD" w:rsidRPr="00267445" w:rsidRDefault="00CB24E1">
      <w:pPr>
        <w:tabs>
          <w:tab w:val="left" w:pos="1757"/>
          <w:tab w:val="left" w:pos="3445"/>
          <w:tab w:val="left" w:pos="5537"/>
        </w:tabs>
        <w:spacing w:before="181"/>
        <w:ind w:left="116"/>
        <w:rPr>
          <w:b/>
          <w:sz w:val="24"/>
          <w:szCs w:val="24"/>
        </w:rPr>
      </w:pPr>
      <w:r w:rsidRPr="00267445">
        <w:rPr>
          <w:b/>
          <w:sz w:val="24"/>
          <w:szCs w:val="24"/>
        </w:rPr>
        <w:lastRenderedPageBreak/>
        <w:t>Melek</w:t>
      </w:r>
      <w:r w:rsidRPr="00267445">
        <w:rPr>
          <w:b/>
          <w:spacing w:val="-4"/>
          <w:sz w:val="24"/>
          <w:szCs w:val="24"/>
        </w:rPr>
        <w:t xml:space="preserve"> </w:t>
      </w:r>
      <w:r w:rsidRPr="00267445">
        <w:rPr>
          <w:b/>
          <w:sz w:val="24"/>
          <w:szCs w:val="24"/>
        </w:rPr>
        <w:t>KİŞİN-</w:t>
      </w:r>
      <w:r w:rsidRPr="00267445">
        <w:rPr>
          <w:b/>
          <w:sz w:val="24"/>
          <w:szCs w:val="24"/>
        </w:rPr>
        <w:tab/>
        <w:t>Şef</w:t>
      </w:r>
      <w:r w:rsidRPr="00267445">
        <w:rPr>
          <w:b/>
          <w:sz w:val="24"/>
          <w:szCs w:val="24"/>
        </w:rPr>
        <w:tab/>
      </w:r>
      <w:r w:rsidR="00B23661" w:rsidRPr="00267445">
        <w:rPr>
          <w:b/>
          <w:sz w:val="24"/>
          <w:szCs w:val="24"/>
        </w:rPr>
        <w:t xml:space="preserve">        </w:t>
      </w:r>
      <w:r w:rsidR="008229A8">
        <w:rPr>
          <w:b/>
          <w:sz w:val="24"/>
          <w:szCs w:val="24"/>
        </w:rPr>
        <w:t xml:space="preserve">  </w:t>
      </w:r>
      <w:r w:rsidR="00B23661" w:rsidRPr="00267445">
        <w:rPr>
          <w:b/>
          <w:sz w:val="24"/>
          <w:szCs w:val="24"/>
        </w:rPr>
        <w:t xml:space="preserve">  </w:t>
      </w:r>
      <w:r w:rsidR="0090003E" w:rsidRPr="00267445">
        <w:rPr>
          <w:b/>
          <w:sz w:val="24"/>
          <w:szCs w:val="24"/>
        </w:rPr>
        <w:t xml:space="preserve"> </w:t>
      </w:r>
      <w:proofErr w:type="gramStart"/>
      <w:r w:rsidRPr="00267445">
        <w:rPr>
          <w:b/>
          <w:sz w:val="24"/>
          <w:szCs w:val="24"/>
        </w:rPr>
        <w:t>Dahili</w:t>
      </w:r>
      <w:proofErr w:type="gramEnd"/>
      <w:r w:rsidRPr="00267445">
        <w:rPr>
          <w:b/>
          <w:spacing w:val="-3"/>
          <w:sz w:val="24"/>
          <w:szCs w:val="24"/>
        </w:rPr>
        <w:t xml:space="preserve"> </w:t>
      </w:r>
      <w:r w:rsidRPr="00267445">
        <w:rPr>
          <w:b/>
          <w:sz w:val="24"/>
          <w:szCs w:val="24"/>
        </w:rPr>
        <w:t>(1161)</w:t>
      </w:r>
      <w:r w:rsidR="0090003E" w:rsidRPr="00267445">
        <w:rPr>
          <w:b/>
          <w:sz w:val="24"/>
          <w:szCs w:val="24"/>
        </w:rPr>
        <w:t xml:space="preserve">  </w:t>
      </w:r>
      <w:r w:rsidRPr="00267445">
        <w:rPr>
          <w:b/>
          <w:sz w:val="24"/>
          <w:szCs w:val="24"/>
        </w:rPr>
        <w:t>e-posta:</w:t>
      </w:r>
      <w:r w:rsidRPr="00267445">
        <w:rPr>
          <w:b/>
          <w:spacing w:val="-1"/>
          <w:sz w:val="24"/>
          <w:szCs w:val="24"/>
        </w:rPr>
        <w:t xml:space="preserve"> </w:t>
      </w:r>
      <w:hyperlink r:id="rId13">
        <w:r w:rsidRPr="00267445">
          <w:rPr>
            <w:b/>
            <w:sz w:val="24"/>
            <w:szCs w:val="24"/>
          </w:rPr>
          <w:t>mkisin@kilis.edu.tr</w:t>
        </w:r>
      </w:hyperlink>
    </w:p>
    <w:p w:rsidR="00C14BAD" w:rsidRPr="00267445" w:rsidRDefault="00267445" w:rsidP="00267445">
      <w:pPr>
        <w:pStyle w:val="GvdeMetni"/>
        <w:tabs>
          <w:tab w:val="left" w:pos="4207"/>
        </w:tabs>
        <w:ind w:firstLine="0"/>
        <w:rPr>
          <w:b/>
        </w:rPr>
      </w:pPr>
      <w:r w:rsidRPr="00267445">
        <w:rPr>
          <w:b/>
        </w:rPr>
        <w:t xml:space="preserve"> Ayşe BEKAR-   Şef</w:t>
      </w:r>
      <w:r w:rsidRPr="00267445">
        <w:rPr>
          <w:b/>
        </w:rPr>
        <w:tab/>
        <w:t>Dahili(1156) e-posta:</w:t>
      </w:r>
      <w:r>
        <w:rPr>
          <w:b/>
        </w:rPr>
        <w:t xml:space="preserve"> </w:t>
      </w:r>
      <w:r w:rsidRPr="00267445">
        <w:rPr>
          <w:b/>
        </w:rPr>
        <w:t>aysebekar@kilis.edu.tr</w:t>
      </w:r>
    </w:p>
    <w:p w:rsidR="00C14BAD" w:rsidRDefault="00C14BAD">
      <w:pPr>
        <w:pStyle w:val="GvdeMetni"/>
        <w:spacing w:before="11"/>
        <w:ind w:firstLine="0"/>
        <w:rPr>
          <w:rFonts w:ascii="Arial"/>
          <w:b/>
          <w:sz w:val="30"/>
        </w:rPr>
      </w:pPr>
    </w:p>
    <w:p w:rsidR="00C14BAD" w:rsidRDefault="00757791">
      <w:pPr>
        <w:pStyle w:val="ListeParagraf"/>
        <w:numPr>
          <w:ilvl w:val="1"/>
          <w:numId w:val="1"/>
        </w:numPr>
        <w:tabs>
          <w:tab w:val="left" w:pos="904"/>
        </w:tabs>
        <w:spacing w:line="237" w:lineRule="auto"/>
        <w:ind w:right="394"/>
        <w:jc w:val="both"/>
        <w:rPr>
          <w:rFonts w:ascii="Symbol" w:hAnsi="Symbol"/>
          <w:sz w:val="24"/>
        </w:rPr>
      </w:pPr>
      <w:r>
        <w:rPr>
          <w:sz w:val="24"/>
        </w:rPr>
        <w:t>Maaşların kontrol, maaş muhasebeleştirme, maaş bankaya gönderme işlemleri</w:t>
      </w:r>
      <w:r w:rsidR="00CB24E1">
        <w:rPr>
          <w:sz w:val="24"/>
        </w:rPr>
        <w:t xml:space="preserve"> ile keseneklerin SGK’ </w:t>
      </w:r>
      <w:r w:rsidR="00CB24E1">
        <w:rPr>
          <w:spacing w:val="-3"/>
          <w:sz w:val="24"/>
        </w:rPr>
        <w:t xml:space="preserve">ya </w:t>
      </w:r>
      <w:r w:rsidR="00CB24E1">
        <w:rPr>
          <w:sz w:val="24"/>
        </w:rPr>
        <w:t>gönderilmesi işlemlerini yapmak,</w:t>
      </w:r>
    </w:p>
    <w:p w:rsidR="00C14BAD" w:rsidRDefault="00CB24E1">
      <w:pPr>
        <w:pStyle w:val="ListeParagraf"/>
        <w:numPr>
          <w:ilvl w:val="1"/>
          <w:numId w:val="1"/>
        </w:numPr>
        <w:tabs>
          <w:tab w:val="left" w:pos="904"/>
        </w:tabs>
        <w:ind w:right="396"/>
        <w:jc w:val="both"/>
        <w:rPr>
          <w:rFonts w:ascii="Symbol" w:hAnsi="Symbol"/>
        </w:rPr>
      </w:pPr>
      <w:r>
        <w:rPr>
          <w:sz w:val="24"/>
        </w:rPr>
        <w:t>İdari görev ödeneği, geliştirme ödeneği, sosyal hak ve yardımlar, fazla mesailer, yabancı uyruklu öğretim üyelerinin maaşları</w:t>
      </w:r>
      <w:r w:rsidR="00757791">
        <w:rPr>
          <w:sz w:val="24"/>
        </w:rPr>
        <w:t xml:space="preserve"> ile </w:t>
      </w:r>
      <w:proofErr w:type="spellStart"/>
      <w:r w:rsidR="00757791">
        <w:rPr>
          <w:sz w:val="24"/>
        </w:rPr>
        <w:t>sgk</w:t>
      </w:r>
      <w:proofErr w:type="spellEnd"/>
      <w:r w:rsidR="00757791">
        <w:rPr>
          <w:sz w:val="24"/>
        </w:rPr>
        <w:t xml:space="preserve"> işlemleri</w:t>
      </w:r>
      <w:r>
        <w:rPr>
          <w:sz w:val="24"/>
        </w:rPr>
        <w:t xml:space="preserve"> vb. personel ödemelerine ait ödeme emri ve eki belgelerinin incelenmesi işlemlerini gerçekleştirmek, sisteme girerek </w:t>
      </w:r>
      <w:r w:rsidR="00757791">
        <w:rPr>
          <w:sz w:val="24"/>
        </w:rPr>
        <w:t>muhasebeleştirmek</w:t>
      </w:r>
      <w:r>
        <w:rPr>
          <w:sz w:val="24"/>
        </w:rPr>
        <w:t>,</w:t>
      </w:r>
    </w:p>
    <w:p w:rsidR="00C14BAD" w:rsidRPr="00757791" w:rsidRDefault="00CB24E1">
      <w:pPr>
        <w:pStyle w:val="ListeParagraf"/>
        <w:numPr>
          <w:ilvl w:val="1"/>
          <w:numId w:val="1"/>
        </w:numPr>
        <w:tabs>
          <w:tab w:val="left" w:pos="904"/>
        </w:tabs>
        <w:spacing w:before="2"/>
        <w:ind w:right="399"/>
        <w:jc w:val="both"/>
        <w:rPr>
          <w:rFonts w:ascii="Symbol" w:hAnsi="Symbol"/>
          <w:sz w:val="24"/>
        </w:rPr>
      </w:pPr>
      <w:r>
        <w:rPr>
          <w:sz w:val="24"/>
        </w:rPr>
        <w:t>Üniversitemiz personellerinin kayıtlı olduğu sendika adına maaşlarından yapılan kesintiyi ilgili sendika hesaplarına, kefalete tabi personellerden kesilen kefalet kesintilerinin Kefalet Sandığı Başkanlığına, icra kesintisi yapılan personellerden kesinti yapılan tutarların ilgili icra dairelerine ödenmesi</w:t>
      </w:r>
      <w:r w:rsidR="00757791">
        <w:rPr>
          <w:sz w:val="24"/>
        </w:rPr>
        <w:t>, bireysel emeklilik kesintilerini bankaya gönderme işlemlerini</w:t>
      </w:r>
      <w:r>
        <w:rPr>
          <w:spacing w:val="-6"/>
          <w:sz w:val="24"/>
        </w:rPr>
        <w:t xml:space="preserve"> </w:t>
      </w:r>
      <w:r>
        <w:rPr>
          <w:sz w:val="24"/>
        </w:rPr>
        <w:t>yapmak,</w:t>
      </w:r>
    </w:p>
    <w:p w:rsidR="00757791" w:rsidRPr="00757791" w:rsidRDefault="00BF531F">
      <w:pPr>
        <w:pStyle w:val="ListeParagraf"/>
        <w:numPr>
          <w:ilvl w:val="1"/>
          <w:numId w:val="1"/>
        </w:numPr>
        <w:tabs>
          <w:tab w:val="left" w:pos="904"/>
        </w:tabs>
        <w:spacing w:before="2"/>
        <w:ind w:right="399"/>
        <w:jc w:val="both"/>
        <w:rPr>
          <w:rFonts w:ascii="Symbol" w:hAnsi="Symbol"/>
          <w:sz w:val="24"/>
        </w:rPr>
      </w:pPr>
      <w:r>
        <w:rPr>
          <w:sz w:val="24"/>
        </w:rPr>
        <w:t>Kişi borçlarının</w:t>
      </w:r>
      <w:r w:rsidR="00757791">
        <w:rPr>
          <w:sz w:val="24"/>
        </w:rPr>
        <w:t xml:space="preserve"> ve icra dosyalarının takibini yapmak,</w:t>
      </w:r>
    </w:p>
    <w:p w:rsidR="00757791" w:rsidRPr="00757791" w:rsidRDefault="00757791">
      <w:pPr>
        <w:pStyle w:val="ListeParagraf"/>
        <w:numPr>
          <w:ilvl w:val="1"/>
          <w:numId w:val="1"/>
        </w:numPr>
        <w:tabs>
          <w:tab w:val="left" w:pos="904"/>
        </w:tabs>
        <w:spacing w:before="2"/>
        <w:ind w:right="399"/>
        <w:jc w:val="both"/>
        <w:rPr>
          <w:rFonts w:ascii="Symbol" w:hAnsi="Symbol"/>
          <w:sz w:val="24"/>
        </w:rPr>
      </w:pPr>
      <w:r>
        <w:rPr>
          <w:sz w:val="24"/>
        </w:rPr>
        <w:t xml:space="preserve">Sürekli İşçi maaş, kesenek, icra </w:t>
      </w:r>
      <w:proofErr w:type="spellStart"/>
      <w:r>
        <w:rPr>
          <w:sz w:val="24"/>
        </w:rPr>
        <w:t>bes</w:t>
      </w:r>
      <w:proofErr w:type="spellEnd"/>
      <w:r>
        <w:rPr>
          <w:sz w:val="24"/>
        </w:rPr>
        <w:t>,  vb. işlemlerini yapmak,</w:t>
      </w:r>
    </w:p>
    <w:p w:rsidR="00757791" w:rsidRPr="00757791" w:rsidRDefault="00757791">
      <w:pPr>
        <w:pStyle w:val="ListeParagraf"/>
        <w:numPr>
          <w:ilvl w:val="1"/>
          <w:numId w:val="1"/>
        </w:numPr>
        <w:tabs>
          <w:tab w:val="left" w:pos="904"/>
        </w:tabs>
        <w:spacing w:before="2"/>
        <w:ind w:right="399"/>
        <w:jc w:val="both"/>
        <w:rPr>
          <w:rFonts w:ascii="Symbol" w:hAnsi="Symbol"/>
          <w:sz w:val="24"/>
        </w:rPr>
      </w:pPr>
      <w:r>
        <w:rPr>
          <w:sz w:val="24"/>
        </w:rPr>
        <w:t>Birim hitap iş ve işlemlerini yapmak,</w:t>
      </w:r>
    </w:p>
    <w:p w:rsidR="00757791" w:rsidRPr="00757791" w:rsidRDefault="00757791">
      <w:pPr>
        <w:pStyle w:val="ListeParagraf"/>
        <w:numPr>
          <w:ilvl w:val="1"/>
          <w:numId w:val="1"/>
        </w:numPr>
        <w:tabs>
          <w:tab w:val="left" w:pos="904"/>
        </w:tabs>
        <w:spacing w:before="2"/>
        <w:ind w:right="399"/>
        <w:jc w:val="both"/>
        <w:rPr>
          <w:rFonts w:ascii="Symbol" w:hAnsi="Symbol"/>
          <w:sz w:val="24"/>
        </w:rPr>
      </w:pPr>
      <w:r>
        <w:rPr>
          <w:sz w:val="24"/>
        </w:rPr>
        <w:t>Birim maaş iş ve işlemlerini yapmak,</w:t>
      </w:r>
    </w:p>
    <w:p w:rsidR="00757791" w:rsidRPr="00757791" w:rsidRDefault="00757791">
      <w:pPr>
        <w:pStyle w:val="ListeParagraf"/>
        <w:numPr>
          <w:ilvl w:val="1"/>
          <w:numId w:val="1"/>
        </w:numPr>
        <w:tabs>
          <w:tab w:val="left" w:pos="904"/>
        </w:tabs>
        <w:spacing w:before="2"/>
        <w:ind w:right="399"/>
        <w:jc w:val="both"/>
        <w:rPr>
          <w:rFonts w:ascii="Symbol" w:hAnsi="Symbol"/>
          <w:sz w:val="24"/>
        </w:rPr>
      </w:pPr>
      <w:r>
        <w:rPr>
          <w:sz w:val="24"/>
        </w:rPr>
        <w:t xml:space="preserve">Birim gelen –giden personel </w:t>
      </w:r>
      <w:proofErr w:type="spellStart"/>
      <w:r>
        <w:rPr>
          <w:sz w:val="24"/>
        </w:rPr>
        <w:t>sgk</w:t>
      </w:r>
      <w:proofErr w:type="spellEnd"/>
      <w:r>
        <w:rPr>
          <w:sz w:val="24"/>
        </w:rPr>
        <w:t xml:space="preserve"> iş ve işlemlerini yapmak,</w:t>
      </w:r>
    </w:p>
    <w:p w:rsidR="00757791" w:rsidRPr="00757791" w:rsidRDefault="00757791">
      <w:pPr>
        <w:pStyle w:val="ListeParagraf"/>
        <w:numPr>
          <w:ilvl w:val="1"/>
          <w:numId w:val="1"/>
        </w:numPr>
        <w:tabs>
          <w:tab w:val="left" w:pos="904"/>
        </w:tabs>
        <w:spacing w:before="2"/>
        <w:ind w:right="399"/>
        <w:jc w:val="both"/>
        <w:rPr>
          <w:rFonts w:ascii="Symbol" w:hAnsi="Symbol"/>
          <w:sz w:val="24"/>
        </w:rPr>
      </w:pPr>
      <w:r>
        <w:rPr>
          <w:sz w:val="24"/>
        </w:rPr>
        <w:t>Birim kesenek iş ve işlemlerini yapmak,</w:t>
      </w:r>
    </w:p>
    <w:p w:rsidR="00757791" w:rsidRDefault="00307D42">
      <w:pPr>
        <w:pStyle w:val="ListeParagraf"/>
        <w:numPr>
          <w:ilvl w:val="1"/>
          <w:numId w:val="1"/>
        </w:numPr>
        <w:tabs>
          <w:tab w:val="left" w:pos="904"/>
        </w:tabs>
        <w:spacing w:before="2"/>
        <w:ind w:right="399"/>
        <w:jc w:val="both"/>
        <w:rPr>
          <w:rFonts w:ascii="Symbol" w:hAnsi="Symbol"/>
          <w:sz w:val="24"/>
        </w:rPr>
      </w:pPr>
      <w:r>
        <w:rPr>
          <w:sz w:val="24"/>
        </w:rPr>
        <w:t>Amirce verilecek</w:t>
      </w:r>
      <w:r w:rsidR="00D05048">
        <w:rPr>
          <w:sz w:val="24"/>
        </w:rPr>
        <w:t xml:space="preserve"> diğer görevleri yapmak.</w:t>
      </w:r>
    </w:p>
    <w:p w:rsidR="00C14BAD" w:rsidRDefault="00C14BAD">
      <w:pPr>
        <w:pStyle w:val="GvdeMetni"/>
        <w:ind w:firstLine="0"/>
        <w:rPr>
          <w:sz w:val="26"/>
        </w:rPr>
      </w:pPr>
    </w:p>
    <w:p w:rsidR="00C14BAD" w:rsidRDefault="00C14BAD">
      <w:pPr>
        <w:pStyle w:val="GvdeMetni"/>
        <w:ind w:firstLine="0"/>
        <w:rPr>
          <w:sz w:val="26"/>
        </w:rPr>
      </w:pPr>
    </w:p>
    <w:p w:rsidR="00C14BAD" w:rsidRDefault="00C14BAD">
      <w:pPr>
        <w:pStyle w:val="GvdeMetni"/>
        <w:ind w:firstLine="0"/>
        <w:rPr>
          <w:sz w:val="26"/>
        </w:rPr>
      </w:pPr>
    </w:p>
    <w:p w:rsidR="00C14BAD" w:rsidRDefault="00C14BAD">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F06581" w:rsidRDefault="00F06581">
      <w:pPr>
        <w:pStyle w:val="GvdeMetni"/>
        <w:ind w:firstLine="0"/>
        <w:rPr>
          <w:sz w:val="26"/>
        </w:rPr>
      </w:pPr>
    </w:p>
    <w:p w:rsidR="00C14BAD" w:rsidRDefault="00C14BAD">
      <w:pPr>
        <w:pStyle w:val="GvdeMetni"/>
        <w:ind w:firstLine="0"/>
        <w:rPr>
          <w:sz w:val="26"/>
        </w:rPr>
      </w:pPr>
    </w:p>
    <w:p w:rsidR="00C14BAD" w:rsidRDefault="00C14BAD">
      <w:pPr>
        <w:pStyle w:val="GvdeMetni"/>
        <w:ind w:firstLine="0"/>
        <w:rPr>
          <w:sz w:val="26"/>
        </w:rPr>
      </w:pPr>
    </w:p>
    <w:p w:rsidR="00C14BAD" w:rsidRDefault="006F64B8">
      <w:pPr>
        <w:tabs>
          <w:tab w:val="left" w:pos="2098"/>
        </w:tabs>
        <w:spacing w:before="212"/>
        <w:ind w:left="116"/>
        <w:rPr>
          <w:b/>
          <w:sz w:val="24"/>
        </w:rPr>
      </w:pPr>
      <w:r>
        <w:rPr>
          <w:rFonts w:ascii="Arial" w:hAnsi="Arial"/>
          <w:b/>
        </w:rPr>
        <w:t>Serkan YÜCEL</w:t>
      </w:r>
      <w:r w:rsidR="00CB24E1">
        <w:rPr>
          <w:rFonts w:ascii="Arial" w:hAnsi="Arial"/>
          <w:b/>
        </w:rPr>
        <w:t>-</w:t>
      </w:r>
      <w:r w:rsidR="00CB24E1">
        <w:rPr>
          <w:rFonts w:ascii="Arial" w:hAnsi="Arial"/>
          <w:b/>
        </w:rPr>
        <w:tab/>
      </w:r>
      <w:r>
        <w:rPr>
          <w:rFonts w:ascii="Arial" w:hAnsi="Arial"/>
          <w:b/>
        </w:rPr>
        <w:t xml:space="preserve">Memur </w:t>
      </w:r>
      <w:r w:rsidR="00CB24E1">
        <w:rPr>
          <w:rFonts w:ascii="Arial" w:hAnsi="Arial"/>
          <w:b/>
        </w:rPr>
        <w:t xml:space="preserve"> </w:t>
      </w:r>
      <w:r w:rsidR="0090003E">
        <w:rPr>
          <w:rFonts w:ascii="Arial" w:hAnsi="Arial"/>
          <w:b/>
        </w:rPr>
        <w:t xml:space="preserve">                      </w:t>
      </w:r>
      <w:r w:rsidR="00CB24E1">
        <w:rPr>
          <w:rFonts w:ascii="Arial" w:hAnsi="Arial"/>
          <w:b/>
        </w:rPr>
        <w:t>Dahili(1159) e-posta:</w:t>
      </w:r>
      <w:r w:rsidR="00CB24E1">
        <w:rPr>
          <w:rFonts w:ascii="Arial" w:hAnsi="Arial"/>
          <w:b/>
          <w:spacing w:val="-5"/>
        </w:rPr>
        <w:t xml:space="preserve"> </w:t>
      </w:r>
      <w:r>
        <w:rPr>
          <w:rFonts w:ascii="Arial" w:hAnsi="Arial"/>
          <w:b/>
          <w:spacing w:val="-5"/>
        </w:rPr>
        <w:t>serkanyucel</w:t>
      </w:r>
      <w:hyperlink r:id="rId14">
        <w:r>
          <w:t>@</w:t>
        </w:r>
        <w:r w:rsidR="00CB24E1">
          <w:rPr>
            <w:b/>
            <w:sz w:val="24"/>
          </w:rPr>
          <w:t>kilis.edu.tr</w:t>
        </w:r>
      </w:hyperlink>
    </w:p>
    <w:p w:rsidR="00C14BAD" w:rsidRDefault="00CB24E1">
      <w:pPr>
        <w:tabs>
          <w:tab w:val="left" w:pos="4213"/>
        </w:tabs>
        <w:spacing w:before="186"/>
        <w:ind w:left="116"/>
        <w:rPr>
          <w:rFonts w:ascii="Trebuchet MS" w:hAnsi="Trebuchet MS"/>
          <w:b/>
        </w:rPr>
      </w:pPr>
      <w:r>
        <w:rPr>
          <w:rFonts w:ascii="Arial" w:hAnsi="Arial"/>
          <w:b/>
        </w:rPr>
        <w:t>Emrah</w:t>
      </w:r>
      <w:r>
        <w:rPr>
          <w:rFonts w:ascii="Arial" w:hAnsi="Arial"/>
          <w:b/>
          <w:spacing w:val="-2"/>
        </w:rPr>
        <w:t xml:space="preserve"> </w:t>
      </w:r>
      <w:r>
        <w:rPr>
          <w:rFonts w:ascii="Arial" w:hAnsi="Arial"/>
          <w:b/>
        </w:rPr>
        <w:t>KURTGÖZ-</w:t>
      </w:r>
      <w:r>
        <w:rPr>
          <w:rFonts w:ascii="Arial" w:hAnsi="Arial"/>
          <w:b/>
          <w:spacing w:val="-4"/>
        </w:rPr>
        <w:t xml:space="preserve"> </w:t>
      </w:r>
      <w:r>
        <w:rPr>
          <w:rFonts w:ascii="Arial" w:hAnsi="Arial"/>
          <w:b/>
        </w:rPr>
        <w:t>Memur</w:t>
      </w:r>
      <w:r>
        <w:rPr>
          <w:rFonts w:ascii="Arial" w:hAnsi="Arial"/>
          <w:b/>
        </w:rPr>
        <w:tab/>
      </w:r>
      <w:r w:rsidR="0090003E">
        <w:rPr>
          <w:rFonts w:ascii="Arial" w:hAnsi="Arial"/>
          <w:b/>
        </w:rPr>
        <w:t xml:space="preserve">  </w:t>
      </w:r>
      <w:r>
        <w:rPr>
          <w:rFonts w:ascii="Arial" w:hAnsi="Arial"/>
          <w:b/>
        </w:rPr>
        <w:t>Dahili(1163) e-posta:</w:t>
      </w:r>
      <w:r>
        <w:rPr>
          <w:rFonts w:ascii="Arial" w:hAnsi="Arial"/>
          <w:b/>
          <w:spacing w:val="-46"/>
        </w:rPr>
        <w:t xml:space="preserve"> </w:t>
      </w:r>
      <w:hyperlink r:id="rId15">
        <w:r>
          <w:rPr>
            <w:rFonts w:ascii="Trebuchet MS" w:hAnsi="Trebuchet MS"/>
            <w:b/>
          </w:rPr>
          <w:t>emrahkurtgoz@kilis.edu.tr</w:t>
        </w:r>
      </w:hyperlink>
    </w:p>
    <w:p w:rsidR="00C14BAD" w:rsidRDefault="00C14BAD">
      <w:pPr>
        <w:pStyle w:val="GvdeMetni"/>
        <w:ind w:firstLine="0"/>
        <w:rPr>
          <w:rFonts w:ascii="Trebuchet MS"/>
          <w:b/>
          <w:sz w:val="26"/>
        </w:rPr>
      </w:pPr>
    </w:p>
    <w:p w:rsidR="00C14BAD" w:rsidRDefault="00C14BAD">
      <w:pPr>
        <w:pStyle w:val="GvdeMetni"/>
        <w:spacing w:before="6"/>
        <w:ind w:firstLine="0"/>
        <w:rPr>
          <w:rFonts w:ascii="Trebuchet MS"/>
          <w:b/>
          <w:sz w:val="27"/>
        </w:rPr>
      </w:pPr>
    </w:p>
    <w:p w:rsidR="00C14BAD" w:rsidRDefault="00CB24E1">
      <w:pPr>
        <w:pStyle w:val="ListeParagraf"/>
        <w:numPr>
          <w:ilvl w:val="1"/>
          <w:numId w:val="1"/>
        </w:numPr>
        <w:tabs>
          <w:tab w:val="left" w:pos="904"/>
        </w:tabs>
        <w:ind w:right="394"/>
        <w:jc w:val="both"/>
        <w:rPr>
          <w:rFonts w:ascii="Symbol" w:hAnsi="Symbol"/>
          <w:sz w:val="24"/>
        </w:rPr>
      </w:pPr>
      <w:r>
        <w:rPr>
          <w:sz w:val="24"/>
        </w:rPr>
        <w:t xml:space="preserve">Tüm harcama birimlerinden gelen </w:t>
      </w:r>
      <w:proofErr w:type="spellStart"/>
      <w:r>
        <w:rPr>
          <w:sz w:val="24"/>
        </w:rPr>
        <w:t>sgk</w:t>
      </w:r>
      <w:proofErr w:type="spellEnd"/>
      <w:r>
        <w:rPr>
          <w:sz w:val="24"/>
        </w:rPr>
        <w:t xml:space="preserve"> giderine ilişkin evraklar, yolluk, arazi </w:t>
      </w:r>
      <w:proofErr w:type="spellStart"/>
      <w:proofErr w:type="gramStart"/>
      <w:r>
        <w:rPr>
          <w:sz w:val="24"/>
        </w:rPr>
        <w:t>tazminatı,ek</w:t>
      </w:r>
      <w:proofErr w:type="spellEnd"/>
      <w:proofErr w:type="gramEnd"/>
      <w:r>
        <w:rPr>
          <w:sz w:val="24"/>
        </w:rPr>
        <w:t xml:space="preserve"> ders, jüri ücreti, elektrik, su, doğalgaz, telefon, gazete ilanları vb. işlere harcamalarına ait ödeme emri ve eki belgelerinin incelenmesi işlemlerini gerçekleştirmek,</w:t>
      </w:r>
    </w:p>
    <w:p w:rsidR="00C14BAD" w:rsidRDefault="00C14BAD">
      <w:pPr>
        <w:pStyle w:val="GvdeMetni"/>
        <w:spacing w:before="2"/>
        <w:ind w:firstLine="0"/>
      </w:pPr>
    </w:p>
    <w:p w:rsidR="00C14BAD" w:rsidRDefault="00CB24E1">
      <w:pPr>
        <w:pStyle w:val="ListeParagraf"/>
        <w:numPr>
          <w:ilvl w:val="1"/>
          <w:numId w:val="1"/>
        </w:numPr>
        <w:tabs>
          <w:tab w:val="left" w:pos="904"/>
        </w:tabs>
        <w:spacing w:line="237" w:lineRule="auto"/>
        <w:ind w:right="399"/>
        <w:jc w:val="both"/>
        <w:rPr>
          <w:rFonts w:ascii="Symbol" w:hAnsi="Symbol"/>
          <w:sz w:val="24"/>
        </w:rPr>
      </w:pPr>
      <w:r>
        <w:rPr>
          <w:sz w:val="24"/>
        </w:rPr>
        <w:t>Doğrudan temin ve ihale usulü ile yapılan mal ve hizmet evrakları ile yapım işi ödeme</w:t>
      </w:r>
      <w:r w:rsidR="007D204D">
        <w:rPr>
          <w:sz w:val="24"/>
        </w:rPr>
        <w:t xml:space="preserve"> emri eki ve eki bel</w:t>
      </w:r>
      <w:r>
        <w:rPr>
          <w:sz w:val="24"/>
        </w:rPr>
        <w:t>gelerinin</w:t>
      </w:r>
      <w:r>
        <w:rPr>
          <w:spacing w:val="-1"/>
          <w:sz w:val="24"/>
        </w:rPr>
        <w:t xml:space="preserve"> </w:t>
      </w:r>
      <w:r>
        <w:rPr>
          <w:sz w:val="24"/>
        </w:rPr>
        <w:t>incelenmesi,</w:t>
      </w:r>
    </w:p>
    <w:p w:rsidR="00C14BAD" w:rsidRDefault="00CB24E1">
      <w:pPr>
        <w:pStyle w:val="ListeParagraf"/>
        <w:numPr>
          <w:ilvl w:val="1"/>
          <w:numId w:val="1"/>
        </w:numPr>
        <w:tabs>
          <w:tab w:val="left" w:pos="904"/>
        </w:tabs>
        <w:spacing w:before="4" w:line="237" w:lineRule="auto"/>
        <w:ind w:right="393"/>
        <w:jc w:val="both"/>
        <w:rPr>
          <w:rFonts w:ascii="Symbol" w:hAnsi="Symbol"/>
          <w:sz w:val="24"/>
        </w:rPr>
      </w:pPr>
      <w:r>
        <w:rPr>
          <w:sz w:val="24"/>
        </w:rPr>
        <w:t>Onaylanmış ödeme emirlerinin yevmiye sırasına göre sıralanmasını ve arşivlenmesini yapmak,</w:t>
      </w:r>
    </w:p>
    <w:p w:rsidR="00C14BAD" w:rsidRDefault="00CB24E1">
      <w:pPr>
        <w:pStyle w:val="ListeParagraf"/>
        <w:numPr>
          <w:ilvl w:val="1"/>
          <w:numId w:val="1"/>
        </w:numPr>
        <w:tabs>
          <w:tab w:val="left" w:pos="903"/>
          <w:tab w:val="left" w:pos="904"/>
        </w:tabs>
        <w:spacing w:before="3"/>
        <w:ind w:right="1909"/>
        <w:rPr>
          <w:rFonts w:ascii="Symbol" w:hAnsi="Symbol"/>
          <w:sz w:val="24"/>
        </w:rPr>
      </w:pPr>
      <w:r>
        <w:rPr>
          <w:sz w:val="24"/>
        </w:rPr>
        <w:t>Muhasebe otomasyon sistemlerine ait (KBS, TKYS, KYS vb.) olan ve yetkisinde bulanan şifre verme işlemlerini</w:t>
      </w:r>
      <w:r>
        <w:rPr>
          <w:spacing w:val="-1"/>
          <w:sz w:val="24"/>
        </w:rPr>
        <w:t xml:space="preserve"> </w:t>
      </w:r>
      <w:r>
        <w:rPr>
          <w:sz w:val="24"/>
        </w:rPr>
        <w:t>yapmak,</w:t>
      </w:r>
    </w:p>
    <w:p w:rsidR="00C14BAD" w:rsidRDefault="00C14BAD">
      <w:pPr>
        <w:pStyle w:val="GvdeMetni"/>
        <w:spacing w:before="3"/>
        <w:ind w:firstLine="0"/>
      </w:pPr>
    </w:p>
    <w:p w:rsidR="00C14BAD" w:rsidRDefault="007D204D">
      <w:pPr>
        <w:pStyle w:val="ListeParagraf"/>
        <w:numPr>
          <w:ilvl w:val="1"/>
          <w:numId w:val="1"/>
        </w:numPr>
        <w:tabs>
          <w:tab w:val="left" w:pos="904"/>
        </w:tabs>
        <w:spacing w:line="237" w:lineRule="auto"/>
        <w:ind w:right="401"/>
        <w:jc w:val="both"/>
        <w:rPr>
          <w:rFonts w:ascii="Symbol" w:hAnsi="Symbol"/>
          <w:sz w:val="24"/>
        </w:rPr>
      </w:pPr>
      <w:proofErr w:type="gramStart"/>
      <w:r>
        <w:rPr>
          <w:sz w:val="24"/>
        </w:rPr>
        <w:t>Hakkedişe</w:t>
      </w:r>
      <w:proofErr w:type="gramEnd"/>
      <w:r w:rsidR="00CB24E1">
        <w:rPr>
          <w:sz w:val="24"/>
        </w:rPr>
        <w:t xml:space="preserve"> bağlanmış bulunan işlere ait taahhüt kartı oluşturmak ve bunlara ait muhasebe kayıtlarını</w:t>
      </w:r>
      <w:r w:rsidR="00CB24E1">
        <w:rPr>
          <w:spacing w:val="3"/>
          <w:sz w:val="24"/>
        </w:rPr>
        <w:t xml:space="preserve"> </w:t>
      </w:r>
      <w:r w:rsidR="00CB24E1">
        <w:rPr>
          <w:sz w:val="24"/>
        </w:rPr>
        <w:t>yapmak,</w:t>
      </w:r>
    </w:p>
    <w:p w:rsidR="00C14BAD" w:rsidRDefault="00C14BAD">
      <w:pPr>
        <w:pStyle w:val="GvdeMetni"/>
        <w:spacing w:before="4"/>
        <w:ind w:firstLine="0"/>
        <w:rPr>
          <w:sz w:val="26"/>
        </w:rPr>
      </w:pPr>
    </w:p>
    <w:p w:rsidR="00C14BAD" w:rsidRPr="007D204D" w:rsidRDefault="00CB24E1">
      <w:pPr>
        <w:pStyle w:val="ListeParagraf"/>
        <w:numPr>
          <w:ilvl w:val="1"/>
          <w:numId w:val="1"/>
        </w:numPr>
        <w:tabs>
          <w:tab w:val="left" w:pos="904"/>
        </w:tabs>
        <w:spacing w:line="237" w:lineRule="auto"/>
        <w:ind w:right="402"/>
        <w:jc w:val="both"/>
        <w:rPr>
          <w:rFonts w:ascii="Symbol" w:hAnsi="Symbol"/>
          <w:sz w:val="24"/>
        </w:rPr>
      </w:pPr>
      <w:r>
        <w:rPr>
          <w:sz w:val="24"/>
        </w:rPr>
        <w:t>Tüm harcama birimlerinden gelen avans ve kredilere ait evrakların incelenmesi işlemlerini</w:t>
      </w:r>
      <w:r>
        <w:rPr>
          <w:spacing w:val="-1"/>
          <w:sz w:val="24"/>
        </w:rPr>
        <w:t xml:space="preserve"> </w:t>
      </w:r>
      <w:r>
        <w:rPr>
          <w:sz w:val="24"/>
        </w:rPr>
        <w:t>gerçekleştirmek,</w:t>
      </w:r>
    </w:p>
    <w:p w:rsidR="007D204D" w:rsidRPr="007D204D" w:rsidRDefault="007D204D" w:rsidP="007D204D">
      <w:pPr>
        <w:pStyle w:val="ListeParagraf"/>
        <w:rPr>
          <w:rFonts w:ascii="Symbol" w:hAnsi="Symbol"/>
          <w:sz w:val="24"/>
        </w:rPr>
      </w:pPr>
    </w:p>
    <w:p w:rsidR="007D204D" w:rsidRPr="007D204D" w:rsidRDefault="007D204D">
      <w:pPr>
        <w:pStyle w:val="ListeParagraf"/>
        <w:numPr>
          <w:ilvl w:val="1"/>
          <w:numId w:val="1"/>
        </w:numPr>
        <w:tabs>
          <w:tab w:val="left" w:pos="904"/>
        </w:tabs>
        <w:spacing w:line="237" w:lineRule="auto"/>
        <w:ind w:right="402"/>
        <w:jc w:val="both"/>
        <w:rPr>
          <w:rFonts w:ascii="Symbol" w:hAnsi="Symbol"/>
          <w:sz w:val="24"/>
        </w:rPr>
      </w:pPr>
      <w:r>
        <w:rPr>
          <w:rFonts w:ascii="Symbol" w:hAnsi="Symbol"/>
          <w:sz w:val="24"/>
        </w:rPr>
        <w:t></w:t>
      </w:r>
      <w:r>
        <w:rPr>
          <w:rFonts w:ascii="Symbol" w:hAnsi="Symbol"/>
          <w:sz w:val="24"/>
        </w:rPr>
        <w:t></w:t>
      </w:r>
      <w:r>
        <w:rPr>
          <w:rFonts w:ascii="Symbol" w:hAnsi="Symbol"/>
          <w:sz w:val="24"/>
        </w:rPr>
        <w:t></w:t>
      </w:r>
      <w:r>
        <w:rPr>
          <w:rFonts w:ascii="Symbol" w:hAnsi="Symbol"/>
          <w:sz w:val="24"/>
        </w:rPr>
        <w:t></w:t>
      </w:r>
      <w:r>
        <w:rPr>
          <w:rFonts w:ascii="Symbol" w:hAnsi="Symbol"/>
          <w:sz w:val="24"/>
        </w:rPr>
        <w:t></w:t>
      </w:r>
      <w:r>
        <w:rPr>
          <w:sz w:val="24"/>
        </w:rPr>
        <w:t>sayılı kanunun 62’inci maddesinin c bendine istinaden kurum bazında %10 sınırı için istatistik bilgiler çıkarma,</w:t>
      </w:r>
    </w:p>
    <w:p w:rsidR="007D204D" w:rsidRPr="007D204D" w:rsidRDefault="007D204D" w:rsidP="007D204D">
      <w:pPr>
        <w:pStyle w:val="ListeParagraf"/>
        <w:rPr>
          <w:sz w:val="24"/>
        </w:rPr>
      </w:pPr>
    </w:p>
    <w:p w:rsidR="007D204D" w:rsidRDefault="007D204D">
      <w:pPr>
        <w:pStyle w:val="ListeParagraf"/>
        <w:numPr>
          <w:ilvl w:val="1"/>
          <w:numId w:val="1"/>
        </w:numPr>
        <w:tabs>
          <w:tab w:val="left" w:pos="904"/>
        </w:tabs>
        <w:spacing w:line="237" w:lineRule="auto"/>
        <w:ind w:right="402"/>
        <w:jc w:val="both"/>
        <w:rPr>
          <w:rFonts w:ascii="Symbol" w:hAnsi="Symbol"/>
          <w:sz w:val="24"/>
        </w:rPr>
      </w:pPr>
      <w:r>
        <w:rPr>
          <w:sz w:val="24"/>
        </w:rPr>
        <w:t>Amirce verilecek diğer görevleri yapmak.</w:t>
      </w:r>
      <w:bookmarkStart w:id="0" w:name="_GoBack"/>
      <w:bookmarkEnd w:id="0"/>
      <w:r>
        <w:rPr>
          <w:sz w:val="24"/>
        </w:rPr>
        <w:t xml:space="preserve"> </w:t>
      </w:r>
    </w:p>
    <w:sectPr w:rsidR="007D204D">
      <w:headerReference w:type="default" r:id="rId16"/>
      <w:pgSz w:w="11910" w:h="16840"/>
      <w:pgMar w:top="1660" w:right="1020" w:bottom="280" w:left="1300" w:header="141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7E" w:rsidRDefault="00BD357E">
      <w:r>
        <w:separator/>
      </w:r>
    </w:p>
  </w:endnote>
  <w:endnote w:type="continuationSeparator" w:id="0">
    <w:p w:rsidR="00BD357E" w:rsidRDefault="00BD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7E" w:rsidRDefault="00BD357E">
      <w:r>
        <w:separator/>
      </w:r>
    </w:p>
  </w:footnote>
  <w:footnote w:type="continuationSeparator" w:id="0">
    <w:p w:rsidR="00BD357E" w:rsidRDefault="00BD3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AD" w:rsidRDefault="00033A38">
    <w:pPr>
      <w:pStyle w:val="GvdeMetni"/>
      <w:spacing w:line="14" w:lineRule="auto"/>
      <w:ind w:firstLine="0"/>
      <w:rPr>
        <w:sz w:val="20"/>
      </w:rPr>
    </w:pPr>
    <w:r>
      <w:rPr>
        <w:noProof/>
        <w:lang w:bidi="ar-SA"/>
      </w:rPr>
      <mc:AlternateContent>
        <mc:Choice Requires="wps">
          <w:drawing>
            <wp:anchor distT="0" distB="0" distL="114300" distR="114300" simplePos="0" relativeHeight="503311088" behindDoc="1" locked="0" layoutInCell="1" allowOverlap="1">
              <wp:simplePos x="0" y="0"/>
              <wp:positionH relativeFrom="page">
                <wp:posOffset>886460</wp:posOffset>
              </wp:positionH>
              <wp:positionV relativeFrom="page">
                <wp:posOffset>887730</wp:posOffset>
              </wp:positionV>
              <wp:extent cx="1236980" cy="182245"/>
              <wp:effectExtent l="635" t="190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9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hAnsi="Arial"/>
                              <w:b/>
                            </w:rPr>
                          </w:pPr>
                          <w:r>
                            <w:rPr>
                              <w:rFonts w:ascii="Arial" w:hAnsi="Arial"/>
                              <w:b/>
                            </w:rPr>
                            <w:t>Bedir TAŞDEMİR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9.8pt;margin-top:69.9pt;width:97.4pt;height:14.3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KpBrAIAAKs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" filled="f" stroked="f">
              <v:textbox inset="0,0,0,0">
                <w:txbxContent>
                  <w:p w:rsidR="00C14BAD" w:rsidRDefault="00CB24E1">
                    <w:pPr>
                      <w:spacing w:before="13"/>
                      <w:ind w:left="20"/>
                      <w:rPr>
                        <w:rFonts w:ascii="Arial" w:hAnsi="Arial"/>
                        <w:b/>
                      </w:rPr>
                    </w:pPr>
                    <w:r>
                      <w:rPr>
                        <w:rFonts w:ascii="Arial" w:hAnsi="Arial"/>
                        <w:b/>
                      </w:rPr>
                      <w:t>Bedir TAŞDEMİR -</w:t>
                    </w:r>
                  </w:p>
                </w:txbxContent>
              </v:textbox>
              <w10:wrap anchorx="page" anchory="page"/>
            </v:shape>
          </w:pict>
        </mc:Fallback>
      </mc:AlternateContent>
    </w:r>
    <w:r>
      <w:rPr>
        <w:noProof/>
        <w:lang w:bidi="ar-SA"/>
      </w:rPr>
      <mc:AlternateContent>
        <mc:Choice Requires="wps">
          <w:drawing>
            <wp:anchor distT="0" distB="0" distL="114300" distR="114300" simplePos="0" relativeHeight="503311112" behindDoc="1" locked="0" layoutInCell="1" allowOverlap="1">
              <wp:simplePos x="0" y="0"/>
              <wp:positionH relativeFrom="page">
                <wp:posOffset>2253615</wp:posOffset>
              </wp:positionH>
              <wp:positionV relativeFrom="page">
                <wp:posOffset>887730</wp:posOffset>
              </wp:positionV>
              <wp:extent cx="1826895" cy="182245"/>
              <wp:effectExtent l="0" t="190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hAnsi="Arial"/>
                              <w:b/>
                            </w:rPr>
                          </w:pPr>
                          <w:r>
                            <w:rPr>
                              <w:rFonts w:ascii="Arial" w:hAnsi="Arial"/>
                              <w:b/>
                            </w:rPr>
                            <w:t>Şube Müdür V (Dahili 1153)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77.45pt;margin-top:69.9pt;width:143.85pt;height:14.3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" filled="f" stroked="f">
              <v:textbox inset="0,0,0,0">
                <w:txbxContent>
                  <w:p w:rsidR="00C14BAD" w:rsidRDefault="00CB24E1">
                    <w:pPr>
                      <w:spacing w:before="13"/>
                      <w:ind w:left="20"/>
                      <w:rPr>
                        <w:rFonts w:ascii="Arial" w:hAnsi="Arial"/>
                        <w:b/>
                      </w:rPr>
                    </w:pPr>
                    <w:r>
                      <w:rPr>
                        <w:rFonts w:ascii="Arial" w:hAnsi="Arial"/>
                        <w:b/>
                      </w:rPr>
                      <w:t>Şube Müdür V (Dahili 1153)</w:t>
                    </w:r>
                  </w:p>
                </w:txbxContent>
              </v:textbox>
              <w10:wrap anchorx="page" anchory="page"/>
            </v:shape>
          </w:pict>
        </mc:Fallback>
      </mc:AlternateContent>
    </w:r>
    <w:r>
      <w:rPr>
        <w:noProof/>
        <w:lang w:bidi="ar-SA"/>
      </w:rPr>
      <mc:AlternateContent>
        <mc:Choice Requires="wps">
          <w:drawing>
            <wp:anchor distT="0" distB="0" distL="114300" distR="114300" simplePos="0" relativeHeight="503311136" behindDoc="1" locked="0" layoutInCell="1" allowOverlap="1">
              <wp:simplePos x="0" y="0"/>
              <wp:positionH relativeFrom="page">
                <wp:posOffset>4483735</wp:posOffset>
              </wp:positionH>
              <wp:positionV relativeFrom="page">
                <wp:posOffset>887730</wp:posOffset>
              </wp:positionV>
              <wp:extent cx="2148840" cy="182245"/>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b/>
                            </w:rPr>
                          </w:pPr>
                          <w:r>
                            <w:rPr>
                              <w:rFonts w:ascii="Arial"/>
                              <w:b/>
                            </w:rPr>
                            <w:t xml:space="preserve">e-posta: </w:t>
                          </w:r>
                          <w:hyperlink r:id="rId1">
                            <w:r>
                              <w:rPr>
                                <w:rFonts w:ascii="Arial"/>
                                <w:b/>
                              </w:rPr>
                              <w:t>b.tasdemir@kilis.edu.tr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353.05pt;margin-top:69.9pt;width:169.2pt;height:14.3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7jrwIAALA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" filled="f" stroked="f">
              <v:textbox inset="0,0,0,0">
                <w:txbxContent>
                  <w:p w:rsidR="00C14BAD" w:rsidRDefault="00CB24E1">
                    <w:pPr>
                      <w:spacing w:before="13"/>
                      <w:ind w:left="20"/>
                      <w:rPr>
                        <w:rFonts w:ascii="Arial"/>
                        <w:b/>
                      </w:rPr>
                    </w:pPr>
                    <w:r>
                      <w:rPr>
                        <w:rFonts w:ascii="Arial"/>
                        <w:b/>
                      </w:rPr>
                      <w:t xml:space="preserve">e-posta: </w:t>
                    </w:r>
                    <w:hyperlink r:id="rId2">
                      <w:r>
                        <w:rPr>
                          <w:rFonts w:ascii="Arial"/>
                          <w:b/>
                        </w:rPr>
                        <w:t>b.tasdemir@kilis.edu.tr</w:t>
                      </w:r>
                    </w:hyperlink>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AD" w:rsidRDefault="00C14BAD">
    <w:pPr>
      <w:pStyle w:val="GvdeMetni"/>
      <w:spacing w:line="14" w:lineRule="auto"/>
      <w:ind w:firstLine="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AD" w:rsidRDefault="00033A38">
    <w:pPr>
      <w:pStyle w:val="GvdeMetni"/>
      <w:spacing w:line="14" w:lineRule="auto"/>
      <w:ind w:firstLine="0"/>
      <w:rPr>
        <w:sz w:val="20"/>
      </w:rPr>
    </w:pPr>
    <w:r>
      <w:rPr>
        <w:noProof/>
        <w:lang w:bidi="ar-SA"/>
      </w:rPr>
      <mc:AlternateContent>
        <mc:Choice Requires="wps">
          <w:drawing>
            <wp:anchor distT="0" distB="0" distL="114300" distR="114300" simplePos="0" relativeHeight="503311232" behindDoc="1" locked="0" layoutInCell="1" allowOverlap="1" wp14:anchorId="72EE2C52" wp14:editId="3627434B">
              <wp:simplePos x="0" y="0"/>
              <wp:positionH relativeFrom="page">
                <wp:posOffset>886460</wp:posOffset>
              </wp:positionH>
              <wp:positionV relativeFrom="page">
                <wp:posOffset>887730</wp:posOffset>
              </wp:positionV>
              <wp:extent cx="1671320" cy="182245"/>
              <wp:effectExtent l="635" t="190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hAnsi="Arial"/>
                              <w:b/>
                            </w:rPr>
                          </w:pPr>
                          <w:r>
                            <w:rPr>
                              <w:rFonts w:ascii="Arial" w:hAnsi="Arial"/>
                              <w:b/>
                            </w:rPr>
                            <w:t>İbrahim TANRIAŞIKI- Şef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69.8pt;margin-top:69.9pt;width:131.6pt;height:14.3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I7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" filled="f" stroked="f">
              <v:textbox inset="0,0,0,0">
                <w:txbxContent>
                  <w:p w:rsidR="00C14BAD" w:rsidRDefault="00CB24E1">
                    <w:pPr>
                      <w:spacing w:before="13"/>
                      <w:ind w:left="20"/>
                      <w:rPr>
                        <w:rFonts w:ascii="Arial" w:hAnsi="Arial"/>
                        <w:b/>
                      </w:rPr>
                    </w:pPr>
                    <w:r>
                      <w:rPr>
                        <w:rFonts w:ascii="Arial" w:hAnsi="Arial"/>
                        <w:b/>
                      </w:rPr>
                      <w:t>İbrahim TANRIAŞIKI- Şef</w:t>
                    </w:r>
                  </w:p>
                </w:txbxContent>
              </v:textbox>
              <w10:wrap anchorx="page" anchory="page"/>
            </v:shape>
          </w:pict>
        </mc:Fallback>
      </mc:AlternateContent>
    </w:r>
    <w:r>
      <w:rPr>
        <w:noProof/>
        <w:lang w:bidi="ar-SA"/>
      </w:rPr>
      <mc:AlternateContent>
        <mc:Choice Requires="wps">
          <w:drawing>
            <wp:anchor distT="0" distB="0" distL="114300" distR="114300" simplePos="0" relativeHeight="503311256" behindDoc="1" locked="0" layoutInCell="1" allowOverlap="1" wp14:anchorId="1B4D77AE" wp14:editId="05F5031D">
              <wp:simplePos x="0" y="0"/>
              <wp:positionH relativeFrom="page">
                <wp:posOffset>2844165</wp:posOffset>
              </wp:positionH>
              <wp:positionV relativeFrom="page">
                <wp:posOffset>887730</wp:posOffset>
              </wp:positionV>
              <wp:extent cx="847725" cy="182245"/>
              <wp:effectExtent l="0" t="1905"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b/>
                            </w:rPr>
                          </w:pPr>
                          <w:proofErr w:type="gramStart"/>
                          <w:r>
                            <w:rPr>
                              <w:rFonts w:ascii="Arial"/>
                              <w:b/>
                            </w:rPr>
                            <w:t>Dahili</w:t>
                          </w:r>
                          <w:proofErr w:type="gramEnd"/>
                          <w:r>
                            <w:rPr>
                              <w:rFonts w:ascii="Arial"/>
                              <w:b/>
                            </w:rPr>
                            <w:t xml:space="preserve"> (1162)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223.95pt;margin-top:69.9pt;width:66.75pt;height:14.3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9RrgIAAK8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" filled="f" stroked="f">
              <v:textbox inset="0,0,0,0">
                <w:txbxContent>
                  <w:p w:rsidR="00C14BAD" w:rsidRDefault="00CB24E1">
                    <w:pPr>
                      <w:spacing w:before="13"/>
                      <w:ind w:left="20"/>
                      <w:rPr>
                        <w:rFonts w:ascii="Arial"/>
                        <w:b/>
                      </w:rPr>
                    </w:pPr>
                    <w:r>
                      <w:rPr>
                        <w:rFonts w:ascii="Arial"/>
                        <w:b/>
                      </w:rPr>
                      <w:t>Dahili (1162)</w:t>
                    </w:r>
                  </w:p>
                </w:txbxContent>
              </v:textbox>
              <w10:wrap anchorx="page" anchory="page"/>
            </v:shape>
          </w:pict>
        </mc:Fallback>
      </mc:AlternateContent>
    </w:r>
    <w:r>
      <w:rPr>
        <w:noProof/>
        <w:lang w:bidi="ar-SA"/>
      </w:rPr>
      <mc:AlternateContent>
        <mc:Choice Requires="wps">
          <w:drawing>
            <wp:anchor distT="0" distB="0" distL="114300" distR="114300" simplePos="0" relativeHeight="503311280" behindDoc="1" locked="0" layoutInCell="1" allowOverlap="1" wp14:anchorId="23852C27" wp14:editId="46FBABFC">
              <wp:simplePos x="0" y="0"/>
              <wp:positionH relativeFrom="page">
                <wp:posOffset>4095115</wp:posOffset>
              </wp:positionH>
              <wp:positionV relativeFrom="page">
                <wp:posOffset>887730</wp:posOffset>
              </wp:positionV>
              <wp:extent cx="2560320" cy="182245"/>
              <wp:effectExtent l="0" t="190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4BAD" w:rsidRDefault="00CB24E1">
                          <w:pPr>
                            <w:spacing w:before="13"/>
                            <w:ind w:left="20"/>
                            <w:rPr>
                              <w:rFonts w:ascii="Arial"/>
                              <w:b/>
                            </w:rPr>
                          </w:pPr>
                          <w:proofErr w:type="gramStart"/>
                          <w:r>
                            <w:rPr>
                              <w:rFonts w:ascii="Arial"/>
                              <w:b/>
                            </w:rPr>
                            <w:t>e</w:t>
                          </w:r>
                          <w:proofErr w:type="gramEnd"/>
                          <w:r>
                            <w:rPr>
                              <w:rFonts w:ascii="Arial"/>
                              <w:b/>
                            </w:rPr>
                            <w:t xml:space="preserve">-posta: </w:t>
                          </w:r>
                          <w:hyperlink r:id="rId1">
                            <w:r>
                              <w:rPr>
                                <w:rFonts w:ascii="Arial"/>
                                <w:b/>
                              </w:rPr>
                              <w:t>ibrahimtanriasiki@kilis.edu.tr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322.45pt;margin-top:69.9pt;width:201.6pt;height:14.3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Kb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CZqU7fqQSc7jtw0wNsQ5ctU9XdieKrQlxsasL3dC2l6GtKSsjONzfdi6sj&#10;jjIgu/6DKCEMOWhhgYZKtqZ0UAwE6NClx3NnTCoFbAbzhTcL4KiAMz8KgnB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" filled="f" stroked="f">
              <v:textbox inset="0,0,0,0">
                <w:txbxContent>
                  <w:p w:rsidR="00C14BAD" w:rsidRDefault="00CB24E1">
                    <w:pPr>
                      <w:spacing w:before="13"/>
                      <w:ind w:left="20"/>
                      <w:rPr>
                        <w:rFonts w:ascii="Arial"/>
                        <w:b/>
                      </w:rPr>
                    </w:pPr>
                    <w:r>
                      <w:rPr>
                        <w:rFonts w:ascii="Arial"/>
                        <w:b/>
                      </w:rPr>
                      <w:t>e-</w:t>
                    </w:r>
                    <w:r>
                      <w:rPr>
                        <w:rFonts w:ascii="Arial"/>
                        <w:b/>
                      </w:rPr>
                      <w:t xml:space="preserve">posta: </w:t>
                    </w:r>
                    <w:hyperlink r:id="rId2">
                      <w:r>
                        <w:rPr>
                          <w:rFonts w:ascii="Arial"/>
                          <w:b/>
                        </w:rPr>
                        <w:t>ibrahimtanriasiki@kilis.edu.tr</w:t>
                      </w:r>
                    </w:hyperlink>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BAD" w:rsidRDefault="00C14BAD">
    <w:pPr>
      <w:pStyle w:val="GvdeMetni"/>
      <w:spacing w:line="14" w:lineRule="auto"/>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0253B"/>
    <w:multiLevelType w:val="hybridMultilevel"/>
    <w:tmpl w:val="1204778C"/>
    <w:lvl w:ilvl="0" w:tplc="94667B52">
      <w:numFmt w:val="bullet"/>
      <w:lvlText w:val=""/>
      <w:lvlJc w:val="left"/>
      <w:pPr>
        <w:ind w:left="476" w:hanging="360"/>
      </w:pPr>
      <w:rPr>
        <w:rFonts w:ascii="Symbol" w:eastAsia="Symbol" w:hAnsi="Symbol" w:cs="Symbol" w:hint="default"/>
        <w:w w:val="100"/>
        <w:sz w:val="24"/>
        <w:szCs w:val="24"/>
        <w:lang w:val="tr-TR" w:eastAsia="tr-TR" w:bidi="tr-TR"/>
      </w:rPr>
    </w:lvl>
    <w:lvl w:ilvl="1" w:tplc="6FEADAE8">
      <w:numFmt w:val="bullet"/>
      <w:lvlText w:val=""/>
      <w:lvlJc w:val="left"/>
      <w:pPr>
        <w:ind w:left="903" w:hanging="360"/>
      </w:pPr>
      <w:rPr>
        <w:rFonts w:ascii="Symbol" w:eastAsia="Symbol" w:hAnsi="Symbol" w:cs="Symbol" w:hint="default"/>
        <w:w w:val="100"/>
        <w:sz w:val="24"/>
        <w:szCs w:val="24"/>
        <w:lang w:val="tr-TR" w:eastAsia="tr-TR" w:bidi="tr-TR"/>
      </w:rPr>
    </w:lvl>
    <w:lvl w:ilvl="2" w:tplc="AE80E012">
      <w:numFmt w:val="bullet"/>
      <w:lvlText w:val="•"/>
      <w:lvlJc w:val="left"/>
      <w:pPr>
        <w:ind w:left="900" w:hanging="360"/>
      </w:pPr>
      <w:rPr>
        <w:rFonts w:hint="default"/>
        <w:lang w:val="tr-TR" w:eastAsia="tr-TR" w:bidi="tr-TR"/>
      </w:rPr>
    </w:lvl>
    <w:lvl w:ilvl="3" w:tplc="B01470FA">
      <w:numFmt w:val="bullet"/>
      <w:lvlText w:val="•"/>
      <w:lvlJc w:val="left"/>
      <w:pPr>
        <w:ind w:left="1985" w:hanging="360"/>
      </w:pPr>
      <w:rPr>
        <w:rFonts w:hint="default"/>
        <w:lang w:val="tr-TR" w:eastAsia="tr-TR" w:bidi="tr-TR"/>
      </w:rPr>
    </w:lvl>
    <w:lvl w:ilvl="4" w:tplc="8BA265C4">
      <w:numFmt w:val="bullet"/>
      <w:lvlText w:val="•"/>
      <w:lvlJc w:val="left"/>
      <w:pPr>
        <w:ind w:left="3071" w:hanging="360"/>
      </w:pPr>
      <w:rPr>
        <w:rFonts w:hint="default"/>
        <w:lang w:val="tr-TR" w:eastAsia="tr-TR" w:bidi="tr-TR"/>
      </w:rPr>
    </w:lvl>
    <w:lvl w:ilvl="5" w:tplc="9D1A99E4">
      <w:numFmt w:val="bullet"/>
      <w:lvlText w:val="•"/>
      <w:lvlJc w:val="left"/>
      <w:pPr>
        <w:ind w:left="4157" w:hanging="360"/>
      </w:pPr>
      <w:rPr>
        <w:rFonts w:hint="default"/>
        <w:lang w:val="tr-TR" w:eastAsia="tr-TR" w:bidi="tr-TR"/>
      </w:rPr>
    </w:lvl>
    <w:lvl w:ilvl="6" w:tplc="6C14BE7E">
      <w:numFmt w:val="bullet"/>
      <w:lvlText w:val="•"/>
      <w:lvlJc w:val="left"/>
      <w:pPr>
        <w:ind w:left="5243" w:hanging="360"/>
      </w:pPr>
      <w:rPr>
        <w:rFonts w:hint="default"/>
        <w:lang w:val="tr-TR" w:eastAsia="tr-TR" w:bidi="tr-TR"/>
      </w:rPr>
    </w:lvl>
    <w:lvl w:ilvl="7" w:tplc="596260F0">
      <w:numFmt w:val="bullet"/>
      <w:lvlText w:val="•"/>
      <w:lvlJc w:val="left"/>
      <w:pPr>
        <w:ind w:left="6329" w:hanging="360"/>
      </w:pPr>
      <w:rPr>
        <w:rFonts w:hint="default"/>
        <w:lang w:val="tr-TR" w:eastAsia="tr-TR" w:bidi="tr-TR"/>
      </w:rPr>
    </w:lvl>
    <w:lvl w:ilvl="8" w:tplc="44A24B8E">
      <w:numFmt w:val="bullet"/>
      <w:lvlText w:val="•"/>
      <w:lvlJc w:val="left"/>
      <w:pPr>
        <w:ind w:left="7414" w:hanging="360"/>
      </w:pPr>
      <w:rPr>
        <w:rFonts w:hint="default"/>
        <w:lang w:val="tr-TR" w:eastAsia="tr-TR" w:bidi="tr-TR"/>
      </w:rPr>
    </w:lvl>
  </w:abstractNum>
  <w:abstractNum w:abstractNumId="1">
    <w:nsid w:val="47292C89"/>
    <w:multiLevelType w:val="hybridMultilevel"/>
    <w:tmpl w:val="5CBE6B3C"/>
    <w:lvl w:ilvl="0" w:tplc="72AA5B42">
      <w:numFmt w:val="bullet"/>
      <w:lvlText w:val=""/>
      <w:lvlJc w:val="left"/>
      <w:pPr>
        <w:ind w:left="836" w:hanging="360"/>
      </w:pPr>
      <w:rPr>
        <w:rFonts w:ascii="Symbol" w:eastAsia="Symbol" w:hAnsi="Symbol" w:cs="Symbol" w:hint="default"/>
        <w:w w:val="100"/>
        <w:sz w:val="24"/>
        <w:szCs w:val="24"/>
        <w:lang w:val="tr-TR" w:eastAsia="tr-TR" w:bidi="tr-TR"/>
      </w:rPr>
    </w:lvl>
    <w:lvl w:ilvl="1" w:tplc="8A3452A4">
      <w:numFmt w:val="bullet"/>
      <w:lvlText w:val="•"/>
      <w:lvlJc w:val="left"/>
      <w:pPr>
        <w:ind w:left="1714" w:hanging="360"/>
      </w:pPr>
      <w:rPr>
        <w:rFonts w:hint="default"/>
        <w:lang w:val="tr-TR" w:eastAsia="tr-TR" w:bidi="tr-TR"/>
      </w:rPr>
    </w:lvl>
    <w:lvl w:ilvl="2" w:tplc="E77626DC">
      <w:numFmt w:val="bullet"/>
      <w:lvlText w:val="•"/>
      <w:lvlJc w:val="left"/>
      <w:pPr>
        <w:ind w:left="2589" w:hanging="360"/>
      </w:pPr>
      <w:rPr>
        <w:rFonts w:hint="default"/>
        <w:lang w:val="tr-TR" w:eastAsia="tr-TR" w:bidi="tr-TR"/>
      </w:rPr>
    </w:lvl>
    <w:lvl w:ilvl="3" w:tplc="45A062CA">
      <w:numFmt w:val="bullet"/>
      <w:lvlText w:val="•"/>
      <w:lvlJc w:val="left"/>
      <w:pPr>
        <w:ind w:left="3463" w:hanging="360"/>
      </w:pPr>
      <w:rPr>
        <w:rFonts w:hint="default"/>
        <w:lang w:val="tr-TR" w:eastAsia="tr-TR" w:bidi="tr-TR"/>
      </w:rPr>
    </w:lvl>
    <w:lvl w:ilvl="4" w:tplc="4F7A5C2E">
      <w:numFmt w:val="bullet"/>
      <w:lvlText w:val="•"/>
      <w:lvlJc w:val="left"/>
      <w:pPr>
        <w:ind w:left="4338" w:hanging="360"/>
      </w:pPr>
      <w:rPr>
        <w:rFonts w:hint="default"/>
        <w:lang w:val="tr-TR" w:eastAsia="tr-TR" w:bidi="tr-TR"/>
      </w:rPr>
    </w:lvl>
    <w:lvl w:ilvl="5" w:tplc="C712B3BE">
      <w:numFmt w:val="bullet"/>
      <w:lvlText w:val="•"/>
      <w:lvlJc w:val="left"/>
      <w:pPr>
        <w:ind w:left="5213" w:hanging="360"/>
      </w:pPr>
      <w:rPr>
        <w:rFonts w:hint="default"/>
        <w:lang w:val="tr-TR" w:eastAsia="tr-TR" w:bidi="tr-TR"/>
      </w:rPr>
    </w:lvl>
    <w:lvl w:ilvl="6" w:tplc="23085150">
      <w:numFmt w:val="bullet"/>
      <w:lvlText w:val="•"/>
      <w:lvlJc w:val="left"/>
      <w:pPr>
        <w:ind w:left="6087" w:hanging="360"/>
      </w:pPr>
      <w:rPr>
        <w:rFonts w:hint="default"/>
        <w:lang w:val="tr-TR" w:eastAsia="tr-TR" w:bidi="tr-TR"/>
      </w:rPr>
    </w:lvl>
    <w:lvl w:ilvl="7" w:tplc="E396AB22">
      <w:numFmt w:val="bullet"/>
      <w:lvlText w:val="•"/>
      <w:lvlJc w:val="left"/>
      <w:pPr>
        <w:ind w:left="6962" w:hanging="360"/>
      </w:pPr>
      <w:rPr>
        <w:rFonts w:hint="default"/>
        <w:lang w:val="tr-TR" w:eastAsia="tr-TR" w:bidi="tr-TR"/>
      </w:rPr>
    </w:lvl>
    <w:lvl w:ilvl="8" w:tplc="ABEA9FA8">
      <w:numFmt w:val="bullet"/>
      <w:lvlText w:val="•"/>
      <w:lvlJc w:val="left"/>
      <w:pPr>
        <w:ind w:left="7837" w:hanging="360"/>
      </w:pPr>
      <w:rPr>
        <w:rFonts w:hint="default"/>
        <w:lang w:val="tr-TR" w:eastAsia="tr-TR" w:bidi="tr-TR"/>
      </w:rPr>
    </w:lvl>
  </w:abstractNum>
  <w:abstractNum w:abstractNumId="2">
    <w:nsid w:val="70CB7D13"/>
    <w:multiLevelType w:val="hybridMultilevel"/>
    <w:tmpl w:val="0DC6D238"/>
    <w:lvl w:ilvl="0" w:tplc="49164D84">
      <w:numFmt w:val="bullet"/>
      <w:lvlText w:val="*"/>
      <w:lvlJc w:val="left"/>
      <w:pPr>
        <w:ind w:left="116" w:hanging="149"/>
      </w:pPr>
      <w:rPr>
        <w:rFonts w:ascii="Arial" w:eastAsia="Arial" w:hAnsi="Arial" w:cs="Arial" w:hint="default"/>
        <w:b/>
        <w:bCs/>
        <w:w w:val="100"/>
        <w:sz w:val="22"/>
        <w:szCs w:val="22"/>
        <w:lang w:val="tr-TR" w:eastAsia="tr-TR" w:bidi="tr-TR"/>
      </w:rPr>
    </w:lvl>
    <w:lvl w:ilvl="1" w:tplc="145C7028">
      <w:numFmt w:val="bullet"/>
      <w:lvlText w:val=""/>
      <w:lvlJc w:val="left"/>
      <w:pPr>
        <w:ind w:left="903" w:hanging="360"/>
      </w:pPr>
      <w:rPr>
        <w:rFonts w:hint="default"/>
        <w:w w:val="100"/>
        <w:lang w:val="tr-TR" w:eastAsia="tr-TR" w:bidi="tr-TR"/>
      </w:rPr>
    </w:lvl>
    <w:lvl w:ilvl="2" w:tplc="201E618A">
      <w:numFmt w:val="bullet"/>
      <w:lvlText w:val="•"/>
      <w:lvlJc w:val="left"/>
      <w:pPr>
        <w:ind w:left="1865" w:hanging="360"/>
      </w:pPr>
      <w:rPr>
        <w:rFonts w:hint="default"/>
        <w:lang w:val="tr-TR" w:eastAsia="tr-TR" w:bidi="tr-TR"/>
      </w:rPr>
    </w:lvl>
    <w:lvl w:ilvl="3" w:tplc="590A2844">
      <w:numFmt w:val="bullet"/>
      <w:lvlText w:val="•"/>
      <w:lvlJc w:val="left"/>
      <w:pPr>
        <w:ind w:left="2830" w:hanging="360"/>
      </w:pPr>
      <w:rPr>
        <w:rFonts w:hint="default"/>
        <w:lang w:val="tr-TR" w:eastAsia="tr-TR" w:bidi="tr-TR"/>
      </w:rPr>
    </w:lvl>
    <w:lvl w:ilvl="4" w:tplc="3E82621A">
      <w:numFmt w:val="bullet"/>
      <w:lvlText w:val="•"/>
      <w:lvlJc w:val="left"/>
      <w:pPr>
        <w:ind w:left="3795" w:hanging="360"/>
      </w:pPr>
      <w:rPr>
        <w:rFonts w:hint="default"/>
        <w:lang w:val="tr-TR" w:eastAsia="tr-TR" w:bidi="tr-TR"/>
      </w:rPr>
    </w:lvl>
    <w:lvl w:ilvl="5" w:tplc="E90C1152">
      <w:numFmt w:val="bullet"/>
      <w:lvlText w:val="•"/>
      <w:lvlJc w:val="left"/>
      <w:pPr>
        <w:ind w:left="4760" w:hanging="360"/>
      </w:pPr>
      <w:rPr>
        <w:rFonts w:hint="default"/>
        <w:lang w:val="tr-TR" w:eastAsia="tr-TR" w:bidi="tr-TR"/>
      </w:rPr>
    </w:lvl>
    <w:lvl w:ilvl="6" w:tplc="EDBCE82A">
      <w:numFmt w:val="bullet"/>
      <w:lvlText w:val="•"/>
      <w:lvlJc w:val="left"/>
      <w:pPr>
        <w:ind w:left="5725" w:hanging="360"/>
      </w:pPr>
      <w:rPr>
        <w:rFonts w:hint="default"/>
        <w:lang w:val="tr-TR" w:eastAsia="tr-TR" w:bidi="tr-TR"/>
      </w:rPr>
    </w:lvl>
    <w:lvl w:ilvl="7" w:tplc="35240314">
      <w:numFmt w:val="bullet"/>
      <w:lvlText w:val="•"/>
      <w:lvlJc w:val="left"/>
      <w:pPr>
        <w:ind w:left="6690" w:hanging="360"/>
      </w:pPr>
      <w:rPr>
        <w:rFonts w:hint="default"/>
        <w:lang w:val="tr-TR" w:eastAsia="tr-TR" w:bidi="tr-TR"/>
      </w:rPr>
    </w:lvl>
    <w:lvl w:ilvl="8" w:tplc="6B9003F8">
      <w:numFmt w:val="bullet"/>
      <w:lvlText w:val="•"/>
      <w:lvlJc w:val="left"/>
      <w:pPr>
        <w:ind w:left="7656" w:hanging="360"/>
      </w:pPr>
      <w:rPr>
        <w:rFonts w:hint="default"/>
        <w:lang w:val="tr-TR" w:eastAsia="tr-TR" w:bidi="tr-TR"/>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AD"/>
    <w:rsid w:val="000234DC"/>
    <w:rsid w:val="00033A38"/>
    <w:rsid w:val="000875BA"/>
    <w:rsid w:val="000D1363"/>
    <w:rsid w:val="001318F4"/>
    <w:rsid w:val="00144CC3"/>
    <w:rsid w:val="00202B35"/>
    <w:rsid w:val="002340FE"/>
    <w:rsid w:val="00267445"/>
    <w:rsid w:val="00307D42"/>
    <w:rsid w:val="003C2A94"/>
    <w:rsid w:val="004A25BE"/>
    <w:rsid w:val="004A37ED"/>
    <w:rsid w:val="0065503A"/>
    <w:rsid w:val="006F64B8"/>
    <w:rsid w:val="007510DB"/>
    <w:rsid w:val="00757791"/>
    <w:rsid w:val="007D204D"/>
    <w:rsid w:val="008079EC"/>
    <w:rsid w:val="008229A8"/>
    <w:rsid w:val="0090003E"/>
    <w:rsid w:val="00A47EBD"/>
    <w:rsid w:val="00B23661"/>
    <w:rsid w:val="00BD357E"/>
    <w:rsid w:val="00BF531F"/>
    <w:rsid w:val="00C14BAD"/>
    <w:rsid w:val="00C36242"/>
    <w:rsid w:val="00C60D4E"/>
    <w:rsid w:val="00CB24E1"/>
    <w:rsid w:val="00D05048"/>
    <w:rsid w:val="00D967BF"/>
    <w:rsid w:val="00DF10D1"/>
    <w:rsid w:val="00F06581"/>
    <w:rsid w:val="00F410F4"/>
    <w:rsid w:val="00F76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hanging="360"/>
    </w:pPr>
    <w:rPr>
      <w:sz w:val="24"/>
      <w:szCs w:val="24"/>
    </w:rPr>
  </w:style>
  <w:style w:type="paragraph" w:styleId="ListeParagraf">
    <w:name w:val="List Paragraph"/>
    <w:basedOn w:val="Normal"/>
    <w:uiPriority w:val="1"/>
    <w:qFormat/>
    <w:pPr>
      <w:ind w:left="903"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0003E"/>
    <w:pPr>
      <w:tabs>
        <w:tab w:val="center" w:pos="4536"/>
        <w:tab w:val="right" w:pos="9072"/>
      </w:tabs>
    </w:pPr>
  </w:style>
  <w:style w:type="character" w:customStyle="1" w:styleId="stbilgiChar">
    <w:name w:val="Üstbilgi Char"/>
    <w:basedOn w:val="VarsaylanParagrafYazTipi"/>
    <w:link w:val="stbilgi"/>
    <w:uiPriority w:val="99"/>
    <w:rsid w:val="0090003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003E"/>
    <w:pPr>
      <w:tabs>
        <w:tab w:val="center" w:pos="4536"/>
        <w:tab w:val="right" w:pos="9072"/>
      </w:tabs>
    </w:pPr>
  </w:style>
  <w:style w:type="character" w:customStyle="1" w:styleId="AltbilgiChar">
    <w:name w:val="Altbilgi Char"/>
    <w:basedOn w:val="VarsaylanParagrafYazTipi"/>
    <w:link w:val="Altbilgi"/>
    <w:uiPriority w:val="99"/>
    <w:rsid w:val="0090003E"/>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B23661"/>
    <w:rPr>
      <w:color w:val="0000FF" w:themeColor="hyperlink"/>
      <w:u w:val="single"/>
    </w:rPr>
  </w:style>
  <w:style w:type="paragraph" w:styleId="BalonMetni">
    <w:name w:val="Balloon Text"/>
    <w:basedOn w:val="Normal"/>
    <w:link w:val="BalonMetniChar"/>
    <w:uiPriority w:val="99"/>
    <w:semiHidden/>
    <w:unhideWhenUsed/>
    <w:rsid w:val="008079EC"/>
    <w:rPr>
      <w:rFonts w:ascii="Tahoma" w:hAnsi="Tahoma" w:cs="Tahoma"/>
      <w:sz w:val="16"/>
      <w:szCs w:val="16"/>
    </w:rPr>
  </w:style>
  <w:style w:type="character" w:customStyle="1" w:styleId="BalonMetniChar">
    <w:name w:val="Balon Metni Char"/>
    <w:basedOn w:val="VarsaylanParagrafYazTipi"/>
    <w:link w:val="BalonMetni"/>
    <w:uiPriority w:val="99"/>
    <w:semiHidden/>
    <w:rsid w:val="008079EC"/>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hanging="360"/>
    </w:pPr>
    <w:rPr>
      <w:sz w:val="24"/>
      <w:szCs w:val="24"/>
    </w:rPr>
  </w:style>
  <w:style w:type="paragraph" w:styleId="ListeParagraf">
    <w:name w:val="List Paragraph"/>
    <w:basedOn w:val="Normal"/>
    <w:uiPriority w:val="1"/>
    <w:qFormat/>
    <w:pPr>
      <w:ind w:left="903"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0003E"/>
    <w:pPr>
      <w:tabs>
        <w:tab w:val="center" w:pos="4536"/>
        <w:tab w:val="right" w:pos="9072"/>
      </w:tabs>
    </w:pPr>
  </w:style>
  <w:style w:type="character" w:customStyle="1" w:styleId="stbilgiChar">
    <w:name w:val="Üstbilgi Char"/>
    <w:basedOn w:val="VarsaylanParagrafYazTipi"/>
    <w:link w:val="stbilgi"/>
    <w:uiPriority w:val="99"/>
    <w:rsid w:val="0090003E"/>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90003E"/>
    <w:pPr>
      <w:tabs>
        <w:tab w:val="center" w:pos="4536"/>
        <w:tab w:val="right" w:pos="9072"/>
      </w:tabs>
    </w:pPr>
  </w:style>
  <w:style w:type="character" w:customStyle="1" w:styleId="AltbilgiChar">
    <w:name w:val="Altbilgi Char"/>
    <w:basedOn w:val="VarsaylanParagrafYazTipi"/>
    <w:link w:val="Altbilgi"/>
    <w:uiPriority w:val="99"/>
    <w:rsid w:val="0090003E"/>
    <w:rPr>
      <w:rFonts w:ascii="Times New Roman" w:eastAsia="Times New Roman" w:hAnsi="Times New Roman" w:cs="Times New Roman"/>
      <w:lang w:val="tr-TR" w:eastAsia="tr-TR" w:bidi="tr-TR"/>
    </w:rPr>
  </w:style>
  <w:style w:type="character" w:styleId="Kpr">
    <w:name w:val="Hyperlink"/>
    <w:basedOn w:val="VarsaylanParagrafYazTipi"/>
    <w:uiPriority w:val="99"/>
    <w:unhideWhenUsed/>
    <w:rsid w:val="00B23661"/>
    <w:rPr>
      <w:color w:val="0000FF" w:themeColor="hyperlink"/>
      <w:u w:val="single"/>
    </w:rPr>
  </w:style>
  <w:style w:type="paragraph" w:styleId="BalonMetni">
    <w:name w:val="Balloon Text"/>
    <w:basedOn w:val="Normal"/>
    <w:link w:val="BalonMetniChar"/>
    <w:uiPriority w:val="99"/>
    <w:semiHidden/>
    <w:unhideWhenUsed/>
    <w:rsid w:val="008079EC"/>
    <w:rPr>
      <w:rFonts w:ascii="Tahoma" w:hAnsi="Tahoma" w:cs="Tahoma"/>
      <w:sz w:val="16"/>
      <w:szCs w:val="16"/>
    </w:rPr>
  </w:style>
  <w:style w:type="character" w:customStyle="1" w:styleId="BalonMetniChar">
    <w:name w:val="Balon Metni Char"/>
    <w:basedOn w:val="VarsaylanParagrafYazTipi"/>
    <w:link w:val="BalonMetni"/>
    <w:uiPriority w:val="99"/>
    <w:semiHidden/>
    <w:rsid w:val="008079EC"/>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alilunlu@kilis.edu.tr" TargetMode="External"/><Relationship Id="rId13" Type="http://schemas.openxmlformats.org/officeDocument/2006/relationships/hyperlink" Target="mailto:mkisin@kilis.edu.t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rahkurtgoz@kilis.edu.tr" TargetMode="External"/><Relationship Id="rId10" Type="http://schemas.openxmlformats.org/officeDocument/2006/relationships/hyperlink" Target="mailto:meryem.kose@kilis.edu.t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urhanuysal@kilis.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b.tasdemir@kilis.edu.tr" TargetMode="External"/><Relationship Id="rId1" Type="http://schemas.openxmlformats.org/officeDocument/2006/relationships/hyperlink" Target="mailto:b.tasdemir@kilis.edu.tr"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ibrahimtanriasiki@kilis.edu.tr" TargetMode="External"/><Relationship Id="rId1" Type="http://schemas.openxmlformats.org/officeDocument/2006/relationships/hyperlink" Target="mailto:ibrahimtanriasiki@kilis.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1017</Words>
  <Characters>5799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Starateji</cp:lastModifiedBy>
  <cp:revision>34</cp:revision>
  <cp:lastPrinted>2019-10-08T05:58:00Z</cp:lastPrinted>
  <dcterms:created xsi:type="dcterms:W3CDTF">2019-10-03T06:58:00Z</dcterms:created>
  <dcterms:modified xsi:type="dcterms:W3CDTF">2019-10-08T07:53:00Z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2010</vt:lpwstr>
  </property>
  <property fmtid="{D5CDD505-2E9C-101B-9397-08002B2CF9AE}" pid="4" name="LastSaved">
    <vt:filetime>2019-10-03T00:00:00Z</vt:filetime>
  </property>
</Properties>
</file>